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F643E" w:rsidRDefault="00995F21">
      <w:pPr>
        <w:pBdr>
          <w:top w:val="nil"/>
          <w:left w:val="nil"/>
          <w:bottom w:val="nil"/>
          <w:right w:val="nil"/>
          <w:between w:val="nil"/>
        </w:pBdr>
        <w:spacing w:line="240" w:lineRule="auto"/>
        <w:ind w:left="0" w:hanging="2"/>
        <w:rPr>
          <w:rFonts w:ascii="ＭＳ 明朝" w:eastAsia="ＭＳ 明朝" w:hAnsi="ＭＳ 明朝" w:cs="ＭＳ 明朝"/>
          <w:color w:val="FF0000"/>
          <w:sz w:val="20"/>
          <w:szCs w:val="20"/>
        </w:rPr>
      </w:pPr>
      <w:r>
        <w:rPr>
          <w:rFonts w:ascii="ＭＳ 明朝" w:eastAsia="ＭＳ 明朝" w:hAnsi="ＭＳ 明朝" w:cs="ＭＳ 明朝"/>
          <w:i/>
          <w:color w:val="FF0000"/>
          <w:sz w:val="20"/>
          <w:szCs w:val="20"/>
        </w:rPr>
        <w:t xml:space="preserve"> </w:t>
      </w:r>
    </w:p>
    <w:p w14:paraId="00000002" w14:textId="77777777" w:rsidR="002F643E" w:rsidRDefault="002F643E">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0"/>
          <w:szCs w:val="20"/>
        </w:rPr>
      </w:pPr>
    </w:p>
    <w:p w14:paraId="6DDAFF67" w14:textId="32DFE11A" w:rsidR="00F01BBF" w:rsidRPr="000B4460" w:rsidRDefault="00F01BBF" w:rsidP="000B4460">
      <w:pPr>
        <w:suppressAutoHyphens w:val="0"/>
        <w:autoSpaceDE w:val="0"/>
        <w:autoSpaceDN w:val="0"/>
        <w:adjustRightInd w:val="0"/>
        <w:spacing w:line="220" w:lineRule="exact"/>
        <w:ind w:leftChars="0" w:left="120" w:firstLineChars="0" w:firstLine="0"/>
        <w:textDirection w:val="lrTb"/>
        <w:textAlignment w:val="auto"/>
        <w:outlineLvl w:val="9"/>
        <w:rPr>
          <w:rFonts w:ascii="ＭＳ 明朝" w:eastAsia="ＭＳ 明朝" w:hAnsi="ＭＳ 明朝"/>
          <w:color w:val="00B0F0"/>
          <w:position w:val="0"/>
          <w:sz w:val="18"/>
          <w:szCs w:val="18"/>
        </w:rPr>
      </w:pPr>
      <w:r w:rsidRPr="000B4460">
        <w:rPr>
          <w:rFonts w:ascii="ＭＳ 明朝" w:eastAsia="ＭＳ 明朝" w:hAnsi="ＭＳ 明朝" w:hint="eastAsia"/>
          <w:color w:val="00B0F0"/>
          <w:sz w:val="18"/>
          <w:szCs w:val="18"/>
        </w:rPr>
        <w:t>本研究計画書を作成する際の注意事項を青字で記載してあります．青字の部分はそのままに</w:t>
      </w:r>
      <w:r w:rsidR="00DE79D4" w:rsidRPr="000B4460">
        <w:rPr>
          <w:rFonts w:ascii="ＭＳ 明朝" w:eastAsia="ＭＳ 明朝" w:hAnsi="ＭＳ 明朝" w:hint="eastAsia"/>
          <w:color w:val="00B0F0"/>
          <w:sz w:val="18"/>
          <w:szCs w:val="18"/>
        </w:rPr>
        <w:t>してください</w:t>
      </w:r>
      <w:r w:rsidRPr="000B4460">
        <w:rPr>
          <w:rFonts w:ascii="ＭＳ 明朝" w:eastAsia="ＭＳ 明朝" w:hAnsi="ＭＳ 明朝" w:hint="eastAsia"/>
          <w:color w:val="00B0F0"/>
          <w:sz w:val="18"/>
          <w:szCs w:val="18"/>
        </w:rPr>
        <w:t>．</w:t>
      </w:r>
    </w:p>
    <w:p w14:paraId="0BC31E16" w14:textId="77777777" w:rsidR="00F01BBF" w:rsidRPr="00F01BBF" w:rsidRDefault="00F01BBF" w:rsidP="00804D5A">
      <w:pPr>
        <w:pBdr>
          <w:top w:val="nil"/>
          <w:left w:val="nil"/>
          <w:bottom w:val="nil"/>
          <w:right w:val="nil"/>
          <w:between w:val="nil"/>
        </w:pBdr>
        <w:spacing w:line="240" w:lineRule="auto"/>
        <w:ind w:left="2" w:right="1133" w:hanging="4"/>
        <w:jc w:val="center"/>
        <w:rPr>
          <w:color w:val="000000"/>
          <w:sz w:val="40"/>
          <w:szCs w:val="40"/>
        </w:rPr>
      </w:pPr>
    </w:p>
    <w:p w14:paraId="00000003" w14:textId="0AF096F5" w:rsidR="002F643E" w:rsidRDefault="00995F21" w:rsidP="00804D5A">
      <w:pPr>
        <w:pBdr>
          <w:top w:val="nil"/>
          <w:left w:val="nil"/>
          <w:bottom w:val="nil"/>
          <w:right w:val="nil"/>
          <w:between w:val="nil"/>
        </w:pBdr>
        <w:spacing w:line="240" w:lineRule="auto"/>
        <w:ind w:left="2" w:right="1133" w:hanging="4"/>
        <w:jc w:val="center"/>
        <w:rPr>
          <w:color w:val="000000"/>
          <w:sz w:val="40"/>
          <w:szCs w:val="40"/>
        </w:rPr>
      </w:pPr>
      <w:r>
        <w:rPr>
          <w:rFonts w:eastAsia="Century"/>
          <w:color w:val="000000"/>
          <w:sz w:val="40"/>
          <w:szCs w:val="40"/>
        </w:rPr>
        <w:t>研究倫理審査申請書</w:t>
      </w:r>
    </w:p>
    <w:p w14:paraId="00000004" w14:textId="77777777" w:rsidR="002F643E" w:rsidRDefault="002F643E">
      <w:pPr>
        <w:pBdr>
          <w:top w:val="nil"/>
          <w:left w:val="nil"/>
          <w:bottom w:val="nil"/>
          <w:right w:val="nil"/>
          <w:between w:val="nil"/>
        </w:pBdr>
        <w:spacing w:line="240" w:lineRule="auto"/>
        <w:ind w:left="0" w:hanging="2"/>
        <w:rPr>
          <w:rFonts w:ascii="ＭＳ 明朝" w:eastAsia="ＭＳ 明朝" w:hAnsi="ＭＳ 明朝" w:cs="ＭＳ 明朝"/>
          <w:color w:val="000000"/>
          <w:szCs w:val="21"/>
          <w:u w:val="single"/>
        </w:rPr>
      </w:pPr>
    </w:p>
    <w:p w14:paraId="00000005" w14:textId="77777777" w:rsidR="002F643E" w:rsidRDefault="00995F21">
      <w:pPr>
        <w:pBdr>
          <w:top w:val="nil"/>
          <w:left w:val="nil"/>
          <w:bottom w:val="nil"/>
          <w:right w:val="nil"/>
          <w:between w:val="nil"/>
        </w:pBdr>
        <w:spacing w:line="240" w:lineRule="auto"/>
        <w:ind w:left="0" w:hanging="2"/>
        <w:jc w:val="right"/>
        <w:rPr>
          <w:rFonts w:ascii="ＭＳ 明朝" w:eastAsia="ＭＳ 明朝" w:hAnsi="ＭＳ 明朝" w:cs="ＭＳ 明朝"/>
          <w:color w:val="000000"/>
          <w:szCs w:val="21"/>
        </w:rPr>
      </w:pPr>
      <w:r>
        <w:rPr>
          <w:rFonts w:ascii="ＭＳ 明朝" w:eastAsia="ＭＳ 明朝" w:hAnsi="ＭＳ 明朝" w:cs="ＭＳ 明朝"/>
          <w:color w:val="000000"/>
          <w:szCs w:val="21"/>
        </w:rPr>
        <w:t>申請日：令和</w:t>
      </w:r>
      <w:r>
        <w:rPr>
          <w:rFonts w:ascii="ＭＳ 明朝" w:eastAsia="ＭＳ 明朝" w:hAnsi="ＭＳ 明朝" w:cs="ＭＳ 明朝"/>
          <w:szCs w:val="21"/>
        </w:rPr>
        <w:t xml:space="preserve">　</w:t>
      </w:r>
      <w:r>
        <w:rPr>
          <w:rFonts w:ascii="ＭＳ 明朝" w:eastAsia="ＭＳ 明朝" w:hAnsi="ＭＳ 明朝" w:cs="ＭＳ 明朝"/>
          <w:color w:val="000000"/>
          <w:szCs w:val="21"/>
        </w:rPr>
        <w:t>年　月　日</w:t>
      </w:r>
    </w:p>
    <w:p w14:paraId="00000006" w14:textId="68D12177" w:rsidR="002F643E" w:rsidRDefault="00995F21">
      <w:pPr>
        <w:pBdr>
          <w:top w:val="nil"/>
          <w:left w:val="nil"/>
          <w:bottom w:val="nil"/>
          <w:right w:val="nil"/>
          <w:between w:val="nil"/>
        </w:pBdr>
        <w:spacing w:line="240" w:lineRule="auto"/>
        <w:ind w:left="0" w:hanging="2"/>
        <w:jc w:val="right"/>
        <w:rPr>
          <w:rFonts w:ascii="ＭＳ 明朝" w:eastAsia="ＭＳ 明朝" w:hAnsi="ＭＳ 明朝" w:cs="ＭＳ 明朝"/>
          <w:color w:val="000000"/>
          <w:szCs w:val="21"/>
          <w:u w:val="single"/>
        </w:rPr>
      </w:pPr>
      <w:r>
        <w:rPr>
          <w:rFonts w:ascii="ＭＳ 明朝" w:eastAsia="ＭＳ 明朝" w:hAnsi="ＭＳ 明朝" w:cs="ＭＳ 明朝"/>
          <w:color w:val="000000"/>
          <w:szCs w:val="21"/>
          <w:u w:val="single"/>
        </w:rPr>
        <w:t>受付番号：</w:t>
      </w:r>
      <w:r w:rsidR="00C26D02">
        <w:rPr>
          <w:rFonts w:ascii="ＭＳ 明朝" w:eastAsia="ＭＳ 明朝" w:hAnsi="ＭＳ 明朝" w:cs="ＭＳ 明朝" w:hint="eastAsia"/>
          <w:color w:val="000000"/>
          <w:szCs w:val="21"/>
          <w:u w:val="single"/>
        </w:rPr>
        <w:t xml:space="preserve"> </w:t>
      </w:r>
      <w:r w:rsidR="00C26D02">
        <w:rPr>
          <w:rFonts w:ascii="ＭＳ 明朝" w:eastAsia="ＭＳ 明朝" w:hAnsi="ＭＳ 明朝" w:cs="ＭＳ 明朝"/>
          <w:color w:val="000000"/>
          <w:szCs w:val="21"/>
          <w:u w:val="single"/>
        </w:rPr>
        <w:t xml:space="preserve"> </w:t>
      </w:r>
      <w:r>
        <w:rPr>
          <w:rFonts w:ascii="ＭＳ 明朝" w:eastAsia="ＭＳ 明朝" w:hAnsi="ＭＳ 明朝" w:cs="ＭＳ 明朝"/>
          <w:color w:val="000000"/>
          <w:szCs w:val="21"/>
          <w:u w:val="single"/>
        </w:rPr>
        <w:t xml:space="preserve">　　　　　　　　　　</w:t>
      </w:r>
    </w:p>
    <w:p w14:paraId="00000007" w14:textId="77777777" w:rsidR="002F643E" w:rsidRDefault="002F643E">
      <w:pPr>
        <w:pBdr>
          <w:top w:val="nil"/>
          <w:left w:val="nil"/>
          <w:bottom w:val="nil"/>
          <w:right w:val="nil"/>
          <w:between w:val="nil"/>
        </w:pBdr>
        <w:spacing w:line="240" w:lineRule="auto"/>
        <w:ind w:left="0" w:right="1484" w:hanging="2"/>
        <w:rPr>
          <w:rFonts w:ascii="ＭＳ 明朝" w:eastAsia="ＭＳ 明朝" w:hAnsi="ＭＳ 明朝" w:cs="ＭＳ 明朝"/>
          <w:color w:val="000000"/>
          <w:szCs w:val="21"/>
        </w:rPr>
      </w:pPr>
    </w:p>
    <w:p w14:paraId="00000008" w14:textId="77777777" w:rsidR="002F643E" w:rsidRDefault="00995F21">
      <w:pPr>
        <w:pBdr>
          <w:top w:val="nil"/>
          <w:left w:val="nil"/>
          <w:bottom w:val="nil"/>
          <w:right w:val="nil"/>
          <w:between w:val="nil"/>
        </w:pBdr>
        <w:spacing w:line="240" w:lineRule="auto"/>
        <w:ind w:left="0" w:right="1484" w:hanging="2"/>
        <w:rPr>
          <w:rFonts w:ascii="ＭＳ 明朝" w:eastAsia="ＭＳ 明朝" w:hAnsi="ＭＳ 明朝" w:cs="ＭＳ 明朝"/>
          <w:color w:val="000000"/>
          <w:szCs w:val="21"/>
        </w:rPr>
      </w:pPr>
      <w:r>
        <w:rPr>
          <w:rFonts w:ascii="ＭＳ 明朝" w:eastAsia="ＭＳ 明朝" w:hAnsi="ＭＳ 明朝" w:cs="ＭＳ 明朝"/>
          <w:color w:val="000000"/>
          <w:szCs w:val="21"/>
        </w:rPr>
        <w:t>長野県看護大学長　殿</w:t>
      </w:r>
    </w:p>
    <w:p w14:paraId="00000009" w14:textId="77777777" w:rsidR="002F643E" w:rsidRDefault="002F643E">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0000000A" w14:textId="77777777" w:rsidR="002F643E" w:rsidRDefault="00995F21">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研究実施責任者</w:t>
      </w:r>
    </w:p>
    <w:p w14:paraId="0000000B" w14:textId="77777777" w:rsidR="002F643E" w:rsidRDefault="00995F21">
      <w:pPr>
        <w:pBdr>
          <w:top w:val="nil"/>
          <w:left w:val="nil"/>
          <w:bottom w:val="nil"/>
          <w:right w:val="nil"/>
          <w:between w:val="nil"/>
        </w:pBdr>
        <w:spacing w:line="240" w:lineRule="auto"/>
        <w:ind w:left="0" w:hanging="2"/>
        <w:rPr>
          <w:rFonts w:ascii="ＭＳ 明朝" w:eastAsia="ＭＳ 明朝" w:hAnsi="ＭＳ 明朝" w:cs="ＭＳ 明朝"/>
          <w:szCs w:val="21"/>
        </w:rPr>
      </w:pPr>
      <w:r>
        <w:rPr>
          <w:rFonts w:ascii="ＭＳ 明朝" w:eastAsia="ＭＳ 明朝" w:hAnsi="ＭＳ 明朝" w:cs="ＭＳ 明朝"/>
          <w:color w:val="000000"/>
          <w:szCs w:val="21"/>
        </w:rPr>
        <w:t>所属・職：</w:t>
      </w:r>
    </w:p>
    <w:p w14:paraId="0000000C" w14:textId="716F15F3" w:rsidR="002F643E" w:rsidRDefault="00995F21">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 xml:space="preserve">氏名：　　　　　　　　　　</w:t>
      </w:r>
      <w:r w:rsidR="00F76AE8">
        <w:rPr>
          <w:rFonts w:ascii="ＭＳ 明朝" w:eastAsia="ＭＳ 明朝" w:hAnsi="ＭＳ 明朝" w:cs="ＭＳ 明朝" w:hint="eastAsia"/>
          <w:color w:val="000000"/>
          <w:szCs w:val="21"/>
        </w:rPr>
        <w:t xml:space="preserve"> </w:t>
      </w:r>
      <w:r w:rsidR="00F76AE8">
        <w:rPr>
          <w:rFonts w:ascii="ＭＳ 明朝" w:eastAsia="ＭＳ 明朝" w:hAnsi="ＭＳ 明朝" w:cs="ＭＳ 明朝"/>
          <w:color w:val="000000"/>
          <w:szCs w:val="21"/>
        </w:rPr>
        <w:t xml:space="preserve">  </w:t>
      </w:r>
      <w:r>
        <w:rPr>
          <w:rFonts w:ascii="ＭＳ 明朝" w:eastAsia="ＭＳ 明朝" w:hAnsi="ＭＳ 明朝" w:cs="ＭＳ 明朝"/>
          <w:color w:val="000000"/>
          <w:szCs w:val="21"/>
        </w:rPr>
        <w:t xml:space="preserve">　　</w:t>
      </w:r>
    </w:p>
    <w:p w14:paraId="0000000D" w14:textId="77777777" w:rsidR="002F643E" w:rsidRDefault="002F643E">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0000000E" w14:textId="6E4CF18F" w:rsidR="002F643E" w:rsidRDefault="00995F21">
      <w:pPr>
        <w:pBdr>
          <w:top w:val="nil"/>
          <w:left w:val="nil"/>
          <w:bottom w:val="nil"/>
          <w:right w:val="nil"/>
          <w:between w:val="nil"/>
        </w:pBdr>
        <w:spacing w:line="240" w:lineRule="auto"/>
        <w:ind w:left="0" w:hanging="2"/>
        <w:rPr>
          <w:rFonts w:ascii="ＭＳ 明朝" w:eastAsia="ＭＳ 明朝" w:hAnsi="ＭＳ 明朝" w:cs="ＭＳ 明朝"/>
          <w:color w:val="00B050"/>
          <w:szCs w:val="21"/>
        </w:rPr>
      </w:pPr>
      <w:r>
        <w:rPr>
          <w:rFonts w:ascii="ＭＳ 明朝" w:eastAsia="ＭＳ 明朝" w:hAnsi="ＭＳ 明朝" w:cs="ＭＳ 明朝"/>
          <w:color w:val="000000"/>
          <w:szCs w:val="21"/>
        </w:rPr>
        <w:t>研究指導責任者</w:t>
      </w:r>
      <w:r w:rsidRPr="00DE79D4">
        <w:rPr>
          <w:rFonts w:ascii="ＭＳ 明朝" w:eastAsia="ＭＳ 明朝" w:hAnsi="ＭＳ 明朝" w:cs="ＭＳ 明朝"/>
          <w:color w:val="0070C0"/>
          <w:szCs w:val="21"/>
        </w:rPr>
        <w:t>（研究実施責任者が</w:t>
      </w:r>
      <w:r w:rsidR="00F01BBF" w:rsidRPr="00DE79D4">
        <w:rPr>
          <w:rFonts w:ascii="ＭＳ 明朝" w:eastAsia="ＭＳ 明朝" w:hAnsi="ＭＳ 明朝" w:cs="ＭＳ 明朝"/>
          <w:color w:val="0070C0"/>
          <w:szCs w:val="21"/>
        </w:rPr>
        <w:t>学生の場合必要</w:t>
      </w:r>
      <w:r w:rsidRPr="00DE79D4">
        <w:rPr>
          <w:rFonts w:ascii="ＭＳ 明朝" w:eastAsia="ＭＳ 明朝" w:hAnsi="ＭＳ 明朝" w:cs="ＭＳ 明朝"/>
          <w:color w:val="0070C0"/>
          <w:szCs w:val="21"/>
        </w:rPr>
        <w:t>）</w:t>
      </w:r>
    </w:p>
    <w:p w14:paraId="0000000F" w14:textId="77777777" w:rsidR="002F643E" w:rsidRDefault="00995F21">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所属・職：</w:t>
      </w:r>
    </w:p>
    <w:p w14:paraId="00000011" w14:textId="0493CB0F" w:rsidR="002F643E" w:rsidRDefault="00995F21">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Cs w:val="21"/>
        </w:rPr>
      </w:pPr>
      <w:r>
        <w:rPr>
          <w:rFonts w:ascii="ＭＳ 明朝" w:eastAsia="ＭＳ 明朝" w:hAnsi="ＭＳ 明朝" w:cs="ＭＳ 明朝"/>
          <w:color w:val="000000"/>
          <w:szCs w:val="21"/>
        </w:rPr>
        <w:t xml:space="preserve">氏名：　　　　　　　　　　　　　　</w:t>
      </w:r>
    </w:p>
    <w:p w14:paraId="00000012" w14:textId="77777777" w:rsidR="002F643E" w:rsidRDefault="002F643E">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00000013" w14:textId="77777777" w:rsidR="002F643E" w:rsidRDefault="00995F21">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r>
        <w:rPr>
          <w:rFonts w:ascii="ＭＳ 明朝" w:eastAsia="ＭＳ 明朝" w:hAnsi="ＭＳ 明朝" w:cs="ＭＳ 明朝"/>
          <w:b/>
          <w:color w:val="000000"/>
          <w:szCs w:val="21"/>
        </w:rPr>
        <w:t>下記の研究について倫理審査を申請します。</w:t>
      </w:r>
    </w:p>
    <w:p w14:paraId="00000014" w14:textId="77777777" w:rsidR="002F643E" w:rsidRDefault="002F643E">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00000015" w14:textId="77777777" w:rsidR="002F643E" w:rsidRPr="00C90BBA" w:rsidRDefault="00995F21">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4"/>
          <w:szCs w:val="20"/>
        </w:rPr>
      </w:pPr>
      <w:r w:rsidRPr="00C90BBA">
        <w:rPr>
          <w:rFonts w:ascii="ＭＳ 明朝" w:eastAsia="ＭＳ 明朝" w:hAnsi="ＭＳ 明朝" w:cs="ＭＳ 明朝"/>
          <w:color w:val="000000"/>
          <w:sz w:val="24"/>
          <w:szCs w:val="20"/>
        </w:rPr>
        <w:t>研究題名：</w:t>
      </w:r>
    </w:p>
    <w:p w14:paraId="00000016" w14:textId="77777777" w:rsidR="002F643E" w:rsidRDefault="002F643E">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5903ACA4" w14:textId="77777777" w:rsidR="00C90BBA" w:rsidRDefault="00C90BBA">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7D02FBD9" w14:textId="77777777" w:rsidR="00C90BBA" w:rsidRDefault="00C90BBA">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00000017" w14:textId="1ADAEEF6" w:rsidR="002F643E" w:rsidRDefault="008434B8">
      <w:pPr>
        <w:pBdr>
          <w:top w:val="nil"/>
          <w:left w:val="nil"/>
          <w:bottom w:val="nil"/>
          <w:right w:val="nil"/>
          <w:between w:val="nil"/>
        </w:pBdr>
        <w:spacing w:line="240" w:lineRule="auto"/>
        <w:ind w:left="0" w:hanging="2"/>
        <w:jc w:val="left"/>
        <w:rPr>
          <w:rFonts w:ascii="ＭＳ 明朝" w:eastAsia="ＭＳ 明朝" w:hAnsi="ＭＳ 明朝" w:cs="ＭＳ 明朝"/>
          <w:color w:val="0000FF"/>
          <w:sz w:val="20"/>
          <w:szCs w:val="20"/>
        </w:rPr>
      </w:pPr>
      <w:r>
        <w:rPr>
          <w:rFonts w:ascii="ＭＳ 明朝" w:eastAsia="ＭＳ 明朝" w:hAnsi="ＭＳ 明朝" w:cs="ＭＳ 明朝" w:hint="eastAsia"/>
          <w:color w:val="000000"/>
          <w:sz w:val="20"/>
          <w:szCs w:val="20"/>
        </w:rPr>
        <w:t>提出</w:t>
      </w:r>
      <w:r w:rsidR="00995F21">
        <w:rPr>
          <w:rFonts w:ascii="ＭＳ 明朝" w:eastAsia="ＭＳ 明朝" w:hAnsi="ＭＳ 明朝" w:cs="ＭＳ 明朝"/>
          <w:color w:val="000000"/>
          <w:sz w:val="20"/>
          <w:szCs w:val="20"/>
        </w:rPr>
        <w:t>書類：</w:t>
      </w:r>
      <w:r w:rsidR="00995F21" w:rsidRPr="00730769">
        <w:rPr>
          <w:rFonts w:ascii="ＭＳ 明朝" w:eastAsia="ＭＳ 明朝" w:hAnsi="ＭＳ 明朝" w:cs="ＭＳ 明朝"/>
          <w:color w:val="0070C0"/>
          <w:szCs w:val="21"/>
        </w:rPr>
        <w:t>（</w:t>
      </w:r>
      <w:r w:rsidR="00F01BBF" w:rsidRPr="00730769">
        <w:rPr>
          <w:rFonts w:ascii="ＭＳ 明朝" w:eastAsia="ＭＳ 明朝" w:hAnsi="ＭＳ 明朝" w:cs="ＭＳ 明朝" w:hint="eastAsia"/>
          <w:color w:val="0070C0"/>
          <w:szCs w:val="21"/>
        </w:rPr>
        <w:t>①</w:t>
      </w:r>
      <w:r w:rsidR="00915AB8" w:rsidRPr="00730769">
        <w:rPr>
          <w:rFonts w:ascii="ＭＳ 明朝" w:eastAsia="ＭＳ 明朝" w:hAnsi="ＭＳ 明朝" w:cs="ＭＳ 明朝" w:hint="eastAsia"/>
          <w:color w:val="0070C0"/>
          <w:szCs w:val="21"/>
        </w:rPr>
        <w:t>～</w:t>
      </w:r>
      <w:r w:rsidR="00A55887">
        <w:rPr>
          <w:rFonts w:ascii="ＭＳ 明朝" w:eastAsia="ＭＳ 明朝" w:hAnsi="ＭＳ 明朝" w:cs="ＭＳ 明朝" w:hint="eastAsia"/>
          <w:color w:val="0070C0"/>
          <w:szCs w:val="21"/>
        </w:rPr>
        <w:t>③</w:t>
      </w:r>
      <w:r w:rsidR="00F01BBF" w:rsidRPr="00730769">
        <w:rPr>
          <w:rFonts w:ascii="ＭＳ 明朝" w:eastAsia="ＭＳ 明朝" w:hAnsi="ＭＳ 明朝" w:cs="ＭＳ 明朝" w:hint="eastAsia"/>
          <w:color w:val="0070C0"/>
          <w:szCs w:val="21"/>
        </w:rPr>
        <w:t>は必須。その他、</w:t>
      </w:r>
      <w:r w:rsidR="00995F21" w:rsidRPr="00730769">
        <w:rPr>
          <w:rFonts w:ascii="ＭＳ 明朝" w:eastAsia="ＭＳ 明朝" w:hAnsi="ＭＳ 明朝" w:cs="ＭＳ 明朝"/>
          <w:color w:val="0070C0"/>
          <w:szCs w:val="21"/>
        </w:rPr>
        <w:t>該当するものをすべて添付してください）</w:t>
      </w:r>
    </w:p>
    <w:p w14:paraId="00000018" w14:textId="77777777" w:rsidR="002F643E" w:rsidRDefault="002F643E">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00000019" w14:textId="7C718156" w:rsidR="002F643E" w:rsidRDefault="00995F21">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r>
        <w:rPr>
          <w:rFonts w:ascii="ＭＳ 明朝" w:eastAsia="ＭＳ 明朝" w:hAnsi="ＭＳ 明朝" w:cs="ＭＳ 明朝"/>
        </w:rPr>
        <w:t>□</w:t>
      </w:r>
      <w:r>
        <w:rPr>
          <w:rFonts w:ascii="ＭＳ 明朝" w:eastAsia="ＭＳ 明朝" w:hAnsi="ＭＳ 明朝" w:cs="ＭＳ 明朝"/>
          <w:color w:val="000000"/>
          <w:sz w:val="20"/>
          <w:szCs w:val="20"/>
        </w:rPr>
        <w:t xml:space="preserve"> ① 倫理委員会指定の</w:t>
      </w:r>
      <w:r w:rsidR="008434B8">
        <w:rPr>
          <w:rFonts w:ascii="ＭＳ 明朝" w:eastAsia="ＭＳ 明朝" w:hAnsi="ＭＳ 明朝" w:cs="ＭＳ 明朝" w:hint="eastAsia"/>
          <w:color w:val="000000"/>
          <w:sz w:val="20"/>
          <w:szCs w:val="20"/>
        </w:rPr>
        <w:t>倫理審査申請</w:t>
      </w:r>
      <w:r>
        <w:rPr>
          <w:rFonts w:ascii="ＭＳ 明朝" w:eastAsia="ＭＳ 明朝" w:hAnsi="ＭＳ 明朝" w:cs="ＭＳ 明朝"/>
          <w:color w:val="000000"/>
          <w:sz w:val="20"/>
          <w:szCs w:val="20"/>
        </w:rPr>
        <w:t>書</w:t>
      </w:r>
      <w:r w:rsidR="00466BEA">
        <w:rPr>
          <w:rFonts w:ascii="ＭＳ 明朝" w:eastAsia="ＭＳ 明朝" w:hAnsi="ＭＳ 明朝" w:cs="ＭＳ 明朝" w:hint="eastAsia"/>
          <w:color w:val="000000"/>
          <w:sz w:val="20"/>
          <w:szCs w:val="20"/>
        </w:rPr>
        <w:t>（</w:t>
      </w:r>
      <w:r w:rsidR="00466BEA">
        <w:rPr>
          <w:rFonts w:ascii="ＭＳ 明朝" w:eastAsia="ＭＳ 明朝" w:hAnsi="ＭＳ 明朝" w:cs="ＭＳ 明朝"/>
          <w:color w:val="000000"/>
          <w:sz w:val="20"/>
          <w:szCs w:val="20"/>
        </w:rPr>
        <w:t>様式</w:t>
      </w:r>
      <w:r w:rsidR="00466BEA">
        <w:rPr>
          <w:rFonts w:ascii="ＭＳ 明朝" w:eastAsia="ＭＳ 明朝" w:hAnsi="ＭＳ 明朝" w:cs="ＭＳ 明朝" w:hint="eastAsia"/>
          <w:color w:val="000000"/>
          <w:sz w:val="20"/>
          <w:szCs w:val="20"/>
        </w:rPr>
        <w:t>１）</w:t>
      </w:r>
    </w:p>
    <w:p w14:paraId="0000001A" w14:textId="0AD4EFB3" w:rsidR="002F643E" w:rsidRDefault="00995F21" w:rsidP="00C90BBA">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 ②</w:t>
      </w:r>
      <w:r w:rsidR="00C26D02">
        <w:rPr>
          <w:rFonts w:ascii="ＭＳ 明朝" w:eastAsia="ＭＳ 明朝" w:hAnsi="ＭＳ 明朝" w:cs="ＭＳ 明朝"/>
          <w:color w:val="000000"/>
          <w:sz w:val="20"/>
          <w:szCs w:val="20"/>
        </w:rPr>
        <w:t xml:space="preserve"> </w:t>
      </w:r>
      <w:r w:rsidR="00C90BBA" w:rsidRPr="007215A9">
        <w:rPr>
          <w:rFonts w:ascii="ＭＳ 明朝" w:eastAsia="ＭＳ 明朝" w:hAnsi="ＭＳ 明朝" w:cs="ＭＳ 明朝" w:hint="eastAsia"/>
          <w:color w:val="000000"/>
          <w:sz w:val="20"/>
          <w:szCs w:val="20"/>
        </w:rPr>
        <w:t>申請者用チェックリスト</w:t>
      </w:r>
      <w:r w:rsidR="00466BEA">
        <w:rPr>
          <w:rFonts w:ascii="ＭＳ 明朝" w:eastAsia="ＭＳ 明朝" w:hAnsi="ＭＳ 明朝" w:cs="ＭＳ 明朝" w:hint="eastAsia"/>
          <w:color w:val="000000"/>
          <w:sz w:val="20"/>
          <w:szCs w:val="20"/>
        </w:rPr>
        <w:t>（</w:t>
      </w:r>
      <w:r w:rsidR="00466BEA">
        <w:rPr>
          <w:rFonts w:ascii="ＭＳ 明朝" w:eastAsia="ＭＳ 明朝" w:hAnsi="ＭＳ 明朝" w:cs="ＭＳ 明朝"/>
          <w:color w:val="000000"/>
          <w:sz w:val="20"/>
          <w:szCs w:val="20"/>
        </w:rPr>
        <w:t>様式</w:t>
      </w:r>
      <w:r w:rsidR="00466BEA">
        <w:rPr>
          <w:rFonts w:ascii="ＭＳ 明朝" w:eastAsia="ＭＳ 明朝" w:hAnsi="ＭＳ 明朝" w:cs="ＭＳ 明朝" w:hint="eastAsia"/>
          <w:color w:val="000000"/>
          <w:sz w:val="20"/>
          <w:szCs w:val="20"/>
        </w:rPr>
        <w:t xml:space="preserve">１）　</w:t>
      </w:r>
    </w:p>
    <w:p w14:paraId="09A32540" w14:textId="06AC0A9A" w:rsidR="007215A9" w:rsidRDefault="00995F21" w:rsidP="00C90BBA">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r>
        <w:rPr>
          <w:rFonts w:ascii="ＭＳ 明朝" w:eastAsia="ＭＳ 明朝" w:hAnsi="ＭＳ 明朝" w:cs="ＭＳ 明朝"/>
        </w:rPr>
        <w:t>□</w:t>
      </w:r>
      <w:r>
        <w:rPr>
          <w:rFonts w:ascii="ＭＳ 明朝" w:eastAsia="ＭＳ 明朝" w:hAnsi="ＭＳ 明朝" w:cs="ＭＳ 明朝"/>
          <w:color w:val="000000"/>
          <w:sz w:val="20"/>
          <w:szCs w:val="20"/>
        </w:rPr>
        <w:t xml:space="preserve"> ③</w:t>
      </w:r>
      <w:r w:rsidR="00C26D02">
        <w:rPr>
          <w:rFonts w:ascii="ＭＳ 明朝" w:eastAsia="ＭＳ 明朝" w:hAnsi="ＭＳ 明朝" w:cs="ＭＳ 明朝"/>
          <w:color w:val="000000"/>
          <w:sz w:val="20"/>
          <w:szCs w:val="20"/>
        </w:rPr>
        <w:t xml:space="preserve"> </w:t>
      </w:r>
      <w:r w:rsidR="00C90BBA">
        <w:rPr>
          <w:rFonts w:ascii="ＭＳ 明朝" w:eastAsia="ＭＳ 明朝" w:hAnsi="ＭＳ 明朝" w:cs="ＭＳ 明朝"/>
          <w:color w:val="000000"/>
          <w:sz w:val="20"/>
          <w:szCs w:val="20"/>
        </w:rPr>
        <w:t>研究計画</w:t>
      </w:r>
      <w:r w:rsidR="008434B8">
        <w:rPr>
          <w:rFonts w:ascii="ＭＳ 明朝" w:eastAsia="ＭＳ 明朝" w:hAnsi="ＭＳ 明朝" w:cs="ＭＳ 明朝" w:hint="eastAsia"/>
          <w:color w:val="000000"/>
          <w:sz w:val="20"/>
          <w:szCs w:val="20"/>
        </w:rPr>
        <w:t>書</w:t>
      </w:r>
      <w:r w:rsidR="00C90BBA">
        <w:rPr>
          <w:rFonts w:ascii="ＭＳ 明朝" w:eastAsia="ＭＳ 明朝" w:hAnsi="ＭＳ 明朝" w:cs="ＭＳ 明朝"/>
          <w:color w:val="000000"/>
          <w:sz w:val="20"/>
          <w:szCs w:val="20"/>
        </w:rPr>
        <w:t xml:space="preserve">（資料番号：　） </w:t>
      </w:r>
    </w:p>
    <w:p w14:paraId="0000001B" w14:textId="52948891" w:rsidR="002F643E" w:rsidRDefault="007215A9">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r>
        <w:rPr>
          <w:rFonts w:ascii="ＭＳ 明朝" w:eastAsia="ＭＳ 明朝" w:hAnsi="ＭＳ 明朝" w:cs="ＭＳ 明朝"/>
        </w:rPr>
        <w:t>□</w:t>
      </w:r>
      <w:r>
        <w:rPr>
          <w:rFonts w:ascii="ＭＳ 明朝" w:eastAsia="ＭＳ 明朝" w:hAnsi="ＭＳ 明朝" w:cs="ＭＳ 明朝"/>
          <w:color w:val="000000"/>
          <w:sz w:val="20"/>
          <w:szCs w:val="20"/>
        </w:rPr>
        <w:t xml:space="preserve"> ④</w:t>
      </w:r>
      <w:r w:rsidR="00C90BBA">
        <w:rPr>
          <w:rFonts w:ascii="ＭＳ 明朝" w:eastAsia="ＭＳ 明朝" w:hAnsi="ＭＳ 明朝" w:cs="ＭＳ 明朝"/>
          <w:color w:val="000000"/>
          <w:sz w:val="20"/>
          <w:szCs w:val="20"/>
        </w:rPr>
        <w:t xml:space="preserve"> </w:t>
      </w:r>
      <w:r w:rsidR="00995F21">
        <w:rPr>
          <w:rFonts w:ascii="ＭＳ 明朝" w:eastAsia="ＭＳ 明朝" w:hAnsi="ＭＳ 明朝" w:cs="ＭＳ 明朝"/>
          <w:color w:val="000000"/>
          <w:sz w:val="20"/>
          <w:szCs w:val="20"/>
        </w:rPr>
        <w:t>協力機関</w:t>
      </w:r>
      <w:r w:rsidR="004268C3">
        <w:rPr>
          <w:rFonts w:ascii="ＭＳ 明朝" w:eastAsia="ＭＳ 明朝" w:hAnsi="ＭＳ 明朝" w:cs="ＭＳ 明朝"/>
          <w:color w:val="000000"/>
          <w:sz w:val="20"/>
          <w:szCs w:val="20"/>
        </w:rPr>
        <w:t>（ゲートキーパー）</w:t>
      </w:r>
      <w:r w:rsidR="00995F21">
        <w:rPr>
          <w:rFonts w:ascii="ＭＳ 明朝" w:eastAsia="ＭＳ 明朝" w:hAnsi="ＭＳ 明朝" w:cs="ＭＳ 明朝"/>
          <w:color w:val="000000"/>
          <w:sz w:val="20"/>
          <w:szCs w:val="20"/>
        </w:rPr>
        <w:t>への依頼文書（資料番号：　）</w:t>
      </w:r>
    </w:p>
    <w:p w14:paraId="0000001C" w14:textId="407B33F2" w:rsidR="002F643E" w:rsidRDefault="00995F21">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r>
        <w:rPr>
          <w:rFonts w:ascii="ＭＳ 明朝" w:eastAsia="ＭＳ 明朝" w:hAnsi="ＭＳ 明朝" w:cs="ＭＳ 明朝"/>
        </w:rPr>
        <w:t>□</w:t>
      </w:r>
      <w:r w:rsidR="007215A9">
        <w:rPr>
          <w:rFonts w:ascii="ＭＳ 明朝" w:eastAsia="ＭＳ 明朝" w:hAnsi="ＭＳ 明朝" w:cs="ＭＳ 明朝"/>
          <w:color w:val="000000"/>
          <w:sz w:val="20"/>
          <w:szCs w:val="20"/>
        </w:rPr>
        <w:t xml:space="preserve"> ⑤</w:t>
      </w:r>
      <w:r>
        <w:rPr>
          <w:rFonts w:ascii="ＭＳ 明朝" w:eastAsia="ＭＳ 明朝" w:hAnsi="ＭＳ 明朝" w:cs="ＭＳ 明朝"/>
          <w:color w:val="000000"/>
          <w:sz w:val="20"/>
          <w:szCs w:val="20"/>
        </w:rPr>
        <w:t xml:space="preserve"> </w:t>
      </w:r>
      <w:r w:rsidR="00480632">
        <w:rPr>
          <w:rFonts w:ascii="ＭＳ 明朝" w:eastAsia="ＭＳ 明朝" w:hAnsi="ＭＳ 明朝" w:cs="ＭＳ 明朝"/>
          <w:color w:val="000000"/>
          <w:sz w:val="20"/>
          <w:szCs w:val="20"/>
        </w:rPr>
        <w:t>研究対象者への</w:t>
      </w:r>
      <w:r w:rsidR="00480632">
        <w:rPr>
          <w:rFonts w:ascii="ＭＳ 明朝" w:eastAsia="ＭＳ 明朝" w:hAnsi="ＭＳ 明朝" w:cs="ＭＳ 明朝" w:hint="eastAsia"/>
          <w:color w:val="000000"/>
          <w:sz w:val="20"/>
          <w:szCs w:val="20"/>
        </w:rPr>
        <w:t>依頼</w:t>
      </w:r>
      <w:r>
        <w:rPr>
          <w:rFonts w:ascii="ＭＳ 明朝" w:eastAsia="ＭＳ 明朝" w:hAnsi="ＭＳ 明朝" w:cs="ＭＳ 明朝"/>
          <w:color w:val="000000"/>
          <w:sz w:val="20"/>
          <w:szCs w:val="20"/>
        </w:rPr>
        <w:t>文書（資料番号：　）</w:t>
      </w:r>
    </w:p>
    <w:p w14:paraId="0000001D" w14:textId="13ADC5BA" w:rsidR="002F643E" w:rsidRDefault="007215A9">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⑥</w:t>
      </w:r>
      <w:r w:rsidR="00995F21">
        <w:rPr>
          <w:rFonts w:ascii="ＭＳ 明朝" w:eastAsia="ＭＳ 明朝" w:hAnsi="ＭＳ 明朝" w:cs="ＭＳ 明朝"/>
          <w:color w:val="000000"/>
          <w:sz w:val="20"/>
          <w:szCs w:val="20"/>
        </w:rPr>
        <w:t xml:space="preserve"> 対象者の研究参加についての同意書</w:t>
      </w:r>
      <w:r w:rsidR="00266D4F">
        <w:rPr>
          <w:rFonts w:ascii="ＭＳ 明朝" w:eastAsia="ＭＳ 明朝" w:hAnsi="ＭＳ 明朝" w:cs="ＭＳ 明朝" w:hint="eastAsia"/>
          <w:color w:val="000000"/>
          <w:sz w:val="20"/>
          <w:szCs w:val="20"/>
        </w:rPr>
        <w:t>・同意撤回書</w:t>
      </w:r>
      <w:r w:rsidR="00995F21">
        <w:rPr>
          <w:rFonts w:ascii="ＭＳ 明朝" w:eastAsia="ＭＳ 明朝" w:hAnsi="ＭＳ 明朝" w:cs="ＭＳ 明朝"/>
          <w:color w:val="000000"/>
          <w:sz w:val="20"/>
          <w:szCs w:val="20"/>
        </w:rPr>
        <w:t>（資料番号：　）</w:t>
      </w:r>
    </w:p>
    <w:p w14:paraId="0000001E" w14:textId="5007894B" w:rsidR="002F643E" w:rsidRDefault="007215A9">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⑦</w:t>
      </w:r>
      <w:r w:rsidR="00995F21">
        <w:rPr>
          <w:rFonts w:ascii="ＭＳ 明朝" w:eastAsia="ＭＳ 明朝" w:hAnsi="ＭＳ 明朝" w:cs="ＭＳ 明朝"/>
          <w:color w:val="000000"/>
          <w:sz w:val="20"/>
          <w:szCs w:val="20"/>
        </w:rPr>
        <w:t xml:space="preserve"> 質問紙(資料番号：　）</w:t>
      </w:r>
    </w:p>
    <w:p w14:paraId="0000001F" w14:textId="1E7FED5A" w:rsidR="002F643E" w:rsidRDefault="00995F21">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r>
        <w:rPr>
          <w:rFonts w:ascii="ＭＳ 明朝" w:eastAsia="ＭＳ 明朝" w:hAnsi="ＭＳ 明朝" w:cs="ＭＳ 明朝"/>
        </w:rPr>
        <w:t>□</w:t>
      </w:r>
      <w:r w:rsidR="007215A9">
        <w:rPr>
          <w:rFonts w:ascii="ＭＳ 明朝" w:eastAsia="ＭＳ 明朝" w:hAnsi="ＭＳ 明朝" w:cs="ＭＳ 明朝"/>
          <w:color w:val="000000"/>
          <w:sz w:val="20"/>
          <w:szCs w:val="20"/>
        </w:rPr>
        <w:t xml:space="preserve"> </w:t>
      </w:r>
      <w:r w:rsidR="007215A9">
        <w:rPr>
          <w:rFonts w:ascii="ＭＳ 明朝" w:eastAsia="ＭＳ 明朝" w:hAnsi="ＭＳ 明朝" w:cs="ＭＳ 明朝" w:hint="eastAsia"/>
          <w:color w:val="000000"/>
          <w:sz w:val="20"/>
          <w:szCs w:val="20"/>
        </w:rPr>
        <w:t>⑧</w:t>
      </w:r>
      <w:r>
        <w:rPr>
          <w:rFonts w:ascii="ＭＳ 明朝" w:eastAsia="ＭＳ 明朝" w:hAnsi="ＭＳ 明朝" w:cs="ＭＳ 明朝"/>
          <w:color w:val="000000"/>
          <w:sz w:val="20"/>
          <w:szCs w:val="20"/>
        </w:rPr>
        <w:t xml:space="preserve"> インタビューガイド(資料番号：　）</w:t>
      </w:r>
    </w:p>
    <w:p w14:paraId="00000020" w14:textId="0C873821" w:rsidR="002F643E" w:rsidRDefault="007215A9">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⑨</w:t>
      </w:r>
      <w:r w:rsidR="00995F21">
        <w:rPr>
          <w:rFonts w:ascii="ＭＳ 明朝" w:eastAsia="ＭＳ 明朝" w:hAnsi="ＭＳ 明朝" w:cs="ＭＳ 明朝"/>
          <w:color w:val="000000"/>
          <w:sz w:val="20"/>
          <w:szCs w:val="20"/>
        </w:rPr>
        <w:t xml:space="preserve"> 本学を含む複数の機関において調査を行う共同研究の場合：</w:t>
      </w:r>
    </w:p>
    <w:p w14:paraId="3A810F5F" w14:textId="06F4DF00" w:rsidR="00266D4F" w:rsidRDefault="00266D4F" w:rsidP="00266D4F">
      <w:pPr>
        <w:pBdr>
          <w:top w:val="nil"/>
          <w:left w:val="nil"/>
          <w:bottom w:val="nil"/>
          <w:right w:val="nil"/>
          <w:between w:val="nil"/>
        </w:pBdr>
        <w:spacing w:line="240" w:lineRule="auto"/>
        <w:ind w:leftChars="99" w:left="210" w:hanging="2"/>
        <w:jc w:val="left"/>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□共通プロトコール</w:t>
      </w:r>
      <w:r>
        <w:rPr>
          <w:rFonts w:ascii="ＭＳ 明朝" w:eastAsia="ＭＳ 明朝" w:hAnsi="ＭＳ 明朝" w:cs="ＭＳ 明朝"/>
          <w:color w:val="000000"/>
          <w:sz w:val="20"/>
          <w:szCs w:val="20"/>
        </w:rPr>
        <w:t>(資料番号：　）</w:t>
      </w:r>
    </w:p>
    <w:p w14:paraId="00000022" w14:textId="36A42874" w:rsidR="002F643E" w:rsidRDefault="00266D4F" w:rsidP="00266D4F">
      <w:pPr>
        <w:pBdr>
          <w:top w:val="nil"/>
          <w:left w:val="nil"/>
          <w:bottom w:val="nil"/>
          <w:right w:val="nil"/>
          <w:between w:val="nil"/>
        </w:pBdr>
        <w:spacing w:line="240" w:lineRule="auto"/>
        <w:ind w:leftChars="99" w:left="210" w:hanging="2"/>
        <w:jc w:val="left"/>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w:t>
      </w:r>
      <w:r w:rsidR="00995F21">
        <w:rPr>
          <w:rFonts w:ascii="ＭＳ 明朝" w:eastAsia="ＭＳ 明朝" w:hAnsi="ＭＳ 明朝" w:cs="ＭＳ 明朝"/>
          <w:color w:val="000000"/>
          <w:sz w:val="20"/>
          <w:szCs w:val="20"/>
        </w:rPr>
        <w:t>主たる機関の倫理委員会承認通知書の写し（資料番号：　）</w:t>
      </w:r>
    </w:p>
    <w:p w14:paraId="00000023" w14:textId="30791703" w:rsidR="002F643E" w:rsidRDefault="00995F21">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r>
        <w:rPr>
          <w:rFonts w:ascii="ＭＳ 明朝" w:eastAsia="ＭＳ 明朝" w:hAnsi="ＭＳ 明朝" w:cs="ＭＳ 明朝"/>
        </w:rPr>
        <w:t xml:space="preserve">□ </w:t>
      </w:r>
      <w:r w:rsidR="00266D4F">
        <w:rPr>
          <w:rFonts w:ascii="ＭＳ 明朝" w:eastAsia="ＭＳ 明朝" w:hAnsi="ＭＳ 明朝" w:cs="ＭＳ 明朝" w:hint="eastAsia"/>
          <w:sz w:val="20"/>
        </w:rPr>
        <w:t>⑩</w:t>
      </w:r>
      <w:r w:rsidR="00C26D02">
        <w:rPr>
          <w:rFonts w:ascii="ＭＳ 明朝" w:eastAsia="ＭＳ 明朝" w:hAnsi="ＭＳ 明朝" w:cs="ＭＳ 明朝" w:hint="eastAsia"/>
          <w:color w:val="000000"/>
          <w:sz w:val="20"/>
          <w:szCs w:val="20"/>
        </w:rPr>
        <w:t xml:space="preserve"> </w:t>
      </w:r>
      <w:r>
        <w:rPr>
          <w:rFonts w:ascii="ＭＳ 明朝" w:eastAsia="ＭＳ 明朝" w:hAnsi="ＭＳ 明朝" w:cs="ＭＳ 明朝"/>
          <w:color w:val="000000"/>
          <w:sz w:val="20"/>
          <w:szCs w:val="20"/>
        </w:rPr>
        <w:t>研究倫理研修に関する書類（修了証書）の写し（資料番号：</w:t>
      </w:r>
      <w:r>
        <w:rPr>
          <w:rFonts w:ascii="ＭＳ 明朝" w:eastAsia="ＭＳ 明朝" w:hAnsi="ＭＳ 明朝" w:cs="ＭＳ 明朝"/>
        </w:rPr>
        <w:t xml:space="preserve">　</w:t>
      </w:r>
      <w:r>
        <w:rPr>
          <w:rFonts w:ascii="ＭＳ 明朝" w:eastAsia="ＭＳ 明朝" w:hAnsi="ＭＳ 明朝" w:cs="ＭＳ 明朝"/>
          <w:color w:val="000000"/>
          <w:sz w:val="20"/>
          <w:szCs w:val="20"/>
        </w:rPr>
        <w:t>）</w:t>
      </w:r>
    </w:p>
    <w:p w14:paraId="00000024" w14:textId="3E2E579E" w:rsidR="002F643E" w:rsidRDefault="00915AB8">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 xml:space="preserve">□ </w:t>
      </w:r>
      <w:r w:rsidR="00266D4F">
        <w:rPr>
          <w:rFonts w:ascii="ＭＳ 明朝" w:eastAsia="ＭＳ 明朝" w:hAnsi="ＭＳ 明朝" w:cs="ＭＳ 明朝" w:hint="eastAsia"/>
          <w:color w:val="000000"/>
          <w:sz w:val="20"/>
          <w:szCs w:val="20"/>
        </w:rPr>
        <w:t>⑪</w:t>
      </w:r>
      <w:r w:rsidR="00995F21">
        <w:rPr>
          <w:rFonts w:ascii="ＭＳ 明朝" w:eastAsia="ＭＳ 明朝" w:hAnsi="ＭＳ 明朝" w:cs="ＭＳ 明朝"/>
          <w:color w:val="000000"/>
          <w:sz w:val="20"/>
          <w:szCs w:val="20"/>
        </w:rPr>
        <w:t xml:space="preserve"> その他（資料番号：　）（内容：　　　　　）</w:t>
      </w:r>
    </w:p>
    <w:p w14:paraId="1705E6C1" w14:textId="77777777" w:rsidR="00F01BBF" w:rsidRDefault="00F01BBF">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587225CC" w14:textId="2E20D8FB" w:rsidR="00F01BBF" w:rsidRDefault="00F01BBF">
      <w:pPr>
        <w:widowControl/>
        <w:suppressAutoHyphens w:val="0"/>
        <w:spacing w:line="240" w:lineRule="auto"/>
        <w:ind w:leftChars="0" w:left="0" w:firstLineChars="0" w:firstLine="0"/>
        <w:jc w:val="left"/>
        <w:textDirection w:val="lrTb"/>
        <w:textAlignment w:val="auto"/>
        <w:outlineLvl w:val="9"/>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br w:type="page"/>
      </w:r>
    </w:p>
    <w:p w14:paraId="02A1DF88" w14:textId="64FD5B01" w:rsidR="00F01BBF" w:rsidRPr="004470FB" w:rsidRDefault="00F01BBF" w:rsidP="00F01BBF">
      <w:pPr>
        <w:ind w:left="0" w:hanging="2"/>
        <w:jc w:val="center"/>
        <w:rPr>
          <w:sz w:val="28"/>
        </w:rPr>
      </w:pPr>
      <w:r w:rsidRPr="000A1956">
        <w:rPr>
          <w:rFonts w:hint="eastAsia"/>
          <w:sz w:val="24"/>
        </w:rPr>
        <w:lastRenderedPageBreak/>
        <w:t xml:space="preserve">　　　　　　</w:t>
      </w:r>
    </w:p>
    <w:p w14:paraId="17091BEE" w14:textId="77777777" w:rsidR="00F01BBF" w:rsidRPr="000A1956" w:rsidRDefault="00F01BBF" w:rsidP="00F01BBF">
      <w:pPr>
        <w:ind w:left="0" w:hanging="2"/>
        <w:rPr>
          <w:sz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380"/>
      </w:tblGrid>
      <w:tr w:rsidR="00F01BBF" w:rsidRPr="000A1956" w14:paraId="60D4A642" w14:textId="77777777" w:rsidTr="00BF1D1F">
        <w:tc>
          <w:tcPr>
            <w:tcW w:w="1908" w:type="dxa"/>
            <w:shd w:val="clear" w:color="auto" w:fill="auto"/>
          </w:tcPr>
          <w:p w14:paraId="538143CB" w14:textId="77777777" w:rsidR="00F01BBF" w:rsidRPr="000A1956" w:rsidRDefault="00F01BBF" w:rsidP="00BF1D1F">
            <w:pPr>
              <w:ind w:left="0" w:hanging="2"/>
              <w:rPr>
                <w:szCs w:val="21"/>
              </w:rPr>
            </w:pPr>
            <w:r w:rsidRPr="000A1956">
              <w:rPr>
                <w:rFonts w:hint="eastAsia"/>
                <w:szCs w:val="21"/>
              </w:rPr>
              <w:t>１．審査事項</w:t>
            </w:r>
          </w:p>
        </w:tc>
        <w:tc>
          <w:tcPr>
            <w:tcW w:w="7380" w:type="dxa"/>
            <w:shd w:val="clear" w:color="auto" w:fill="auto"/>
          </w:tcPr>
          <w:p w14:paraId="3C6AB75E" w14:textId="77777777" w:rsidR="00FB1BDA" w:rsidRDefault="00C90BBA" w:rsidP="00C90BBA">
            <w:pPr>
              <w:ind w:left="-2" w:firstLineChars="0" w:firstLine="0"/>
              <w:rPr>
                <w:szCs w:val="21"/>
              </w:rPr>
            </w:pPr>
            <w:r>
              <w:rPr>
                <w:rFonts w:ascii="ＭＳ 明朝" w:eastAsia="ＭＳ 明朝" w:hAnsi="ＭＳ 明朝" w:cs="ＭＳ 明朝"/>
              </w:rPr>
              <w:t>□</w:t>
            </w:r>
            <w:r>
              <w:rPr>
                <w:rFonts w:ascii="ＭＳ 明朝" w:eastAsia="ＭＳ 明朝" w:hAnsi="ＭＳ 明朝" w:cs="ＭＳ 明朝"/>
                <w:color w:val="000000"/>
                <w:sz w:val="20"/>
                <w:szCs w:val="20"/>
              </w:rPr>
              <w:t xml:space="preserve"> ①</w:t>
            </w:r>
            <w:r w:rsidR="00EE14B4">
              <w:rPr>
                <w:rFonts w:ascii="ＭＳ 明朝" w:eastAsia="ＭＳ 明朝" w:hAnsi="ＭＳ 明朝" w:cs="ＭＳ 明朝"/>
                <w:color w:val="000000"/>
                <w:sz w:val="20"/>
                <w:szCs w:val="20"/>
              </w:rPr>
              <w:t>新規の</w:t>
            </w:r>
            <w:r w:rsidR="00F01BBF" w:rsidRPr="000A1956">
              <w:rPr>
                <w:rFonts w:hint="eastAsia"/>
                <w:szCs w:val="21"/>
              </w:rPr>
              <w:t xml:space="preserve">研究計画　　</w:t>
            </w:r>
            <w:r>
              <w:rPr>
                <w:rFonts w:ascii="ＭＳ 明朝" w:eastAsia="ＭＳ 明朝" w:hAnsi="ＭＳ 明朝" w:cs="ＭＳ 明朝"/>
              </w:rPr>
              <w:t>□</w:t>
            </w:r>
            <w:r>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②</w:t>
            </w:r>
            <w:r w:rsidR="006C4FF8">
              <w:rPr>
                <w:rFonts w:ascii="ＭＳ 明朝" w:eastAsia="ＭＳ 明朝" w:hAnsi="ＭＳ 明朝" w:cs="ＭＳ 明朝" w:hint="eastAsia"/>
                <w:color w:val="000000"/>
                <w:sz w:val="20"/>
                <w:szCs w:val="20"/>
              </w:rPr>
              <w:t>不承認</w:t>
            </w:r>
            <w:r w:rsidR="00FB1BDA">
              <w:rPr>
                <w:rFonts w:ascii="ＭＳ 明朝" w:eastAsia="ＭＳ 明朝" w:hAnsi="ＭＳ 明朝" w:cs="ＭＳ 明朝" w:hint="eastAsia"/>
                <w:color w:val="000000"/>
                <w:sz w:val="20"/>
                <w:szCs w:val="20"/>
              </w:rPr>
              <w:t>の再提出</w:t>
            </w:r>
            <w:r w:rsidR="00F01BBF" w:rsidRPr="000A1956">
              <w:rPr>
                <w:rFonts w:hint="eastAsia"/>
                <w:szCs w:val="21"/>
              </w:rPr>
              <w:t xml:space="preserve">　</w:t>
            </w:r>
          </w:p>
          <w:p w14:paraId="3D68D7F3" w14:textId="4F1A82AC" w:rsidR="00FB1BDA" w:rsidRPr="00FB1BDA" w:rsidRDefault="00C90BBA" w:rsidP="00FB1BDA">
            <w:pPr>
              <w:ind w:left="-2" w:firstLineChars="0" w:firstLine="0"/>
              <w:rPr>
                <w:rFonts w:ascii="ＭＳ 明朝" w:eastAsia="ＭＳ 明朝" w:hAnsi="ＭＳ 明朝" w:cs="ＭＳ 明朝"/>
                <w:color w:val="000000"/>
                <w:sz w:val="20"/>
                <w:szCs w:val="20"/>
              </w:rPr>
            </w:pPr>
            <w:r>
              <w:rPr>
                <w:rFonts w:ascii="ＭＳ 明朝" w:eastAsia="ＭＳ 明朝" w:hAnsi="ＭＳ 明朝" w:cs="ＭＳ 明朝"/>
              </w:rPr>
              <w:t>□</w:t>
            </w:r>
            <w:r>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③</w:t>
            </w:r>
            <w:r w:rsidR="006C4FF8">
              <w:rPr>
                <w:rFonts w:hint="eastAsia"/>
                <w:szCs w:val="21"/>
              </w:rPr>
              <w:t>条件付き承認の修正確認</w:t>
            </w:r>
            <w:r w:rsidR="00F01BBF" w:rsidRPr="000A1956">
              <w:rPr>
                <w:rFonts w:hint="eastAsia"/>
                <w:szCs w:val="21"/>
              </w:rPr>
              <w:t xml:space="preserve">　</w:t>
            </w:r>
            <w:r>
              <w:rPr>
                <w:rFonts w:ascii="ＭＳ 明朝" w:eastAsia="ＭＳ 明朝" w:hAnsi="ＭＳ 明朝" w:cs="ＭＳ 明朝"/>
              </w:rPr>
              <w:t>□</w:t>
            </w:r>
            <w:r>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④</w:t>
            </w:r>
            <w:r w:rsidR="00EE14B4">
              <w:rPr>
                <w:rFonts w:ascii="ＭＳ 明朝" w:eastAsia="ＭＳ 明朝" w:hAnsi="ＭＳ 明朝" w:cs="ＭＳ 明朝" w:hint="eastAsia"/>
                <w:color w:val="000000"/>
                <w:sz w:val="20"/>
                <w:szCs w:val="20"/>
              </w:rPr>
              <w:t>承認済</w:t>
            </w:r>
            <w:r w:rsidR="00FB1BDA">
              <w:rPr>
                <w:rFonts w:ascii="ＭＳ 明朝" w:eastAsia="ＭＳ 明朝" w:hAnsi="ＭＳ 明朝" w:cs="ＭＳ 明朝" w:hint="eastAsia"/>
                <w:color w:val="000000"/>
                <w:sz w:val="20"/>
                <w:szCs w:val="20"/>
              </w:rPr>
              <w:t>み</w:t>
            </w:r>
            <w:r w:rsidR="00EE14B4">
              <w:rPr>
                <w:rFonts w:ascii="ＭＳ 明朝" w:eastAsia="ＭＳ 明朝" w:hAnsi="ＭＳ 明朝" w:cs="ＭＳ 明朝" w:hint="eastAsia"/>
                <w:color w:val="000000"/>
                <w:sz w:val="20"/>
                <w:szCs w:val="20"/>
              </w:rPr>
              <w:t>の</w:t>
            </w:r>
            <w:r w:rsidR="006C4FF8" w:rsidRPr="000A1956">
              <w:rPr>
                <w:rFonts w:hint="eastAsia"/>
                <w:szCs w:val="21"/>
              </w:rPr>
              <w:t>研究計画</w:t>
            </w:r>
            <w:r w:rsidR="00EE14B4">
              <w:rPr>
                <w:rFonts w:hint="eastAsia"/>
                <w:szCs w:val="21"/>
              </w:rPr>
              <w:t>の部分的</w:t>
            </w:r>
            <w:r w:rsidR="006C4FF8" w:rsidRPr="000A1956">
              <w:rPr>
                <w:rFonts w:hint="eastAsia"/>
                <w:szCs w:val="21"/>
              </w:rPr>
              <w:t>変更</w:t>
            </w:r>
          </w:p>
          <w:p w14:paraId="2112946C" w14:textId="464218E2" w:rsidR="00F01BBF" w:rsidRPr="000A1956" w:rsidRDefault="00FB1BDA" w:rsidP="00FB1BDA">
            <w:pPr>
              <w:ind w:left="-2" w:firstLineChars="0" w:firstLine="0"/>
              <w:rPr>
                <w:szCs w:val="21"/>
              </w:rPr>
            </w:pPr>
            <w:r>
              <w:rPr>
                <w:rFonts w:ascii="ＭＳ 明朝" w:eastAsia="ＭＳ 明朝" w:hAnsi="ＭＳ 明朝" w:cs="ＭＳ 明朝"/>
              </w:rPr>
              <w:t xml:space="preserve">□ </w:t>
            </w:r>
            <w:r>
              <w:rPr>
                <w:rFonts w:ascii="ＭＳ 明朝" w:eastAsia="ＭＳ 明朝" w:hAnsi="ＭＳ 明朝" w:cs="ＭＳ 明朝" w:hint="eastAsia"/>
              </w:rPr>
              <w:t>④</w:t>
            </w:r>
            <w:r w:rsidR="00F01BBF" w:rsidRPr="000A1956">
              <w:rPr>
                <w:rFonts w:hint="eastAsia"/>
                <w:szCs w:val="21"/>
              </w:rPr>
              <w:t>その他</w:t>
            </w:r>
          </w:p>
        </w:tc>
      </w:tr>
      <w:tr w:rsidR="00F01BBF" w:rsidRPr="000A1956" w14:paraId="38CACBF0" w14:textId="77777777" w:rsidTr="00BF1D1F">
        <w:tc>
          <w:tcPr>
            <w:tcW w:w="1908" w:type="dxa"/>
            <w:shd w:val="clear" w:color="auto" w:fill="auto"/>
          </w:tcPr>
          <w:p w14:paraId="58FB2690" w14:textId="77777777" w:rsidR="00F01BBF" w:rsidRPr="000A1956" w:rsidRDefault="00F01BBF" w:rsidP="00BF1D1F">
            <w:pPr>
              <w:ind w:left="0" w:hanging="2"/>
              <w:rPr>
                <w:szCs w:val="21"/>
              </w:rPr>
            </w:pPr>
            <w:r w:rsidRPr="000A1956">
              <w:rPr>
                <w:rFonts w:hint="eastAsia"/>
                <w:szCs w:val="21"/>
              </w:rPr>
              <w:t>２．審査区分</w:t>
            </w:r>
          </w:p>
        </w:tc>
        <w:tc>
          <w:tcPr>
            <w:tcW w:w="7380" w:type="dxa"/>
            <w:shd w:val="clear" w:color="auto" w:fill="auto"/>
          </w:tcPr>
          <w:p w14:paraId="23407F8D" w14:textId="77777777" w:rsidR="00490C50" w:rsidRDefault="00F01BBF" w:rsidP="00BF1D1F">
            <w:pPr>
              <w:ind w:left="0" w:hanging="2"/>
              <w:rPr>
                <w:szCs w:val="21"/>
              </w:rPr>
            </w:pPr>
            <w:r w:rsidRPr="000A1956">
              <w:rPr>
                <w:rFonts w:hint="eastAsia"/>
                <w:szCs w:val="21"/>
              </w:rPr>
              <w:t xml:space="preserve">　　</w:t>
            </w:r>
            <w:r w:rsidR="00C90BBA">
              <w:rPr>
                <w:rFonts w:ascii="ＭＳ 明朝" w:eastAsia="ＭＳ 明朝" w:hAnsi="ＭＳ 明朝" w:cs="ＭＳ 明朝"/>
              </w:rPr>
              <w:t>□</w:t>
            </w:r>
            <w:r w:rsidR="00C90BBA">
              <w:rPr>
                <w:rFonts w:ascii="ＭＳ 明朝" w:eastAsia="ＭＳ 明朝" w:hAnsi="ＭＳ 明朝" w:cs="ＭＳ 明朝"/>
                <w:color w:val="000000"/>
                <w:sz w:val="20"/>
                <w:szCs w:val="20"/>
              </w:rPr>
              <w:t xml:space="preserve"> ①</w:t>
            </w:r>
            <w:r w:rsidRPr="000A1956">
              <w:rPr>
                <w:rFonts w:hint="eastAsia"/>
                <w:szCs w:val="21"/>
              </w:rPr>
              <w:t xml:space="preserve">迅速審査　　　</w:t>
            </w:r>
            <w:r w:rsidR="00C90BBA">
              <w:rPr>
                <w:rFonts w:ascii="ＭＳ 明朝" w:eastAsia="ＭＳ 明朝" w:hAnsi="ＭＳ 明朝" w:cs="ＭＳ 明朝"/>
              </w:rPr>
              <w:t>□</w:t>
            </w:r>
            <w:r w:rsidR="00C90BBA">
              <w:rPr>
                <w:rFonts w:ascii="ＭＳ 明朝" w:eastAsia="ＭＳ 明朝" w:hAnsi="ＭＳ 明朝" w:cs="ＭＳ 明朝"/>
                <w:color w:val="000000"/>
                <w:sz w:val="20"/>
                <w:szCs w:val="20"/>
              </w:rPr>
              <w:t xml:space="preserve"> </w:t>
            </w:r>
            <w:r w:rsidR="00C90BBA">
              <w:rPr>
                <w:rFonts w:ascii="ＭＳ 明朝" w:eastAsia="ＭＳ 明朝" w:hAnsi="ＭＳ 明朝" w:cs="ＭＳ 明朝" w:hint="eastAsia"/>
                <w:color w:val="000000"/>
                <w:sz w:val="20"/>
                <w:szCs w:val="20"/>
              </w:rPr>
              <w:t>②</w:t>
            </w:r>
            <w:r w:rsidRPr="000A1956">
              <w:rPr>
                <w:rFonts w:hint="eastAsia"/>
                <w:szCs w:val="21"/>
              </w:rPr>
              <w:t>通常審査</w:t>
            </w:r>
            <w:r w:rsidR="00490C50">
              <w:rPr>
                <w:rFonts w:hint="eastAsia"/>
                <w:szCs w:val="21"/>
              </w:rPr>
              <w:t xml:space="preserve">　</w:t>
            </w:r>
          </w:p>
          <w:p w14:paraId="7D320142" w14:textId="157421C7" w:rsidR="00F01BBF" w:rsidRDefault="00490C50" w:rsidP="00490C50">
            <w:pPr>
              <w:ind w:left="-2" w:firstLineChars="1000" w:firstLine="2100"/>
              <w:rPr>
                <w:szCs w:val="21"/>
              </w:rPr>
            </w:pPr>
            <w:r>
              <w:rPr>
                <w:rFonts w:hint="eastAsia"/>
                <w:szCs w:val="21"/>
              </w:rPr>
              <w:t>（条件付き承認の場合はチェック不要）</w:t>
            </w:r>
          </w:p>
          <w:p w14:paraId="5ED68820" w14:textId="2EC48356" w:rsidR="00B74E7A" w:rsidRDefault="00490C50" w:rsidP="00BF1D1F">
            <w:pPr>
              <w:ind w:left="0" w:hanging="2"/>
              <w:rPr>
                <w:szCs w:val="21"/>
              </w:rPr>
            </w:pPr>
            <w:r w:rsidRPr="00490C50">
              <w:rPr>
                <w:color w:val="0070C0"/>
              </w:rPr>
              <w:t>迅速審査の要件は、チェックリスト参照</w:t>
            </w:r>
            <w:r>
              <w:rPr>
                <w:color w:val="0070C0"/>
                <w:sz w:val="18"/>
                <w:szCs w:val="21"/>
              </w:rPr>
              <w:t>。</w:t>
            </w:r>
          </w:p>
          <w:p w14:paraId="46ED9F7F" w14:textId="77777777" w:rsidR="006C4FF8" w:rsidRDefault="006C4FF8" w:rsidP="00BF1D1F">
            <w:pPr>
              <w:ind w:left="0" w:hanging="2"/>
              <w:rPr>
                <w:szCs w:val="21"/>
              </w:rPr>
            </w:pPr>
          </w:p>
          <w:p w14:paraId="67312C8F" w14:textId="5548379C" w:rsidR="00B74E7A" w:rsidRDefault="00490C50" w:rsidP="00BF1D1F">
            <w:pPr>
              <w:ind w:left="0" w:hanging="2"/>
              <w:rPr>
                <w:szCs w:val="21"/>
              </w:rPr>
            </w:pPr>
            <w:r>
              <w:rPr>
                <w:rFonts w:hint="eastAsia"/>
                <w:szCs w:val="21"/>
              </w:rPr>
              <w:t>・</w:t>
            </w:r>
            <w:r w:rsidR="00B74E7A">
              <w:rPr>
                <w:szCs w:val="21"/>
              </w:rPr>
              <w:t>迅速審査を希望する場合、その理由：</w:t>
            </w:r>
          </w:p>
          <w:p w14:paraId="68E5D2E3" w14:textId="18901F7B" w:rsidR="00BE2C33" w:rsidRDefault="00BE2C33" w:rsidP="00BF1D1F">
            <w:pPr>
              <w:ind w:left="0" w:hanging="2"/>
              <w:rPr>
                <w:szCs w:val="21"/>
              </w:rPr>
            </w:pPr>
          </w:p>
          <w:p w14:paraId="6C146994" w14:textId="77777777" w:rsidR="001C7C95" w:rsidRDefault="001C7C95" w:rsidP="00BF1D1F">
            <w:pPr>
              <w:ind w:left="0" w:hanging="2"/>
              <w:rPr>
                <w:szCs w:val="21"/>
              </w:rPr>
            </w:pPr>
          </w:p>
          <w:p w14:paraId="3603546E" w14:textId="72B5427C" w:rsidR="000F2E57" w:rsidRPr="00B15EB2" w:rsidRDefault="000F2E57" w:rsidP="00B15EB2">
            <w:pPr>
              <w:ind w:left="0" w:hanging="2"/>
              <w:rPr>
                <w:color w:val="0070C0"/>
                <w:sz w:val="18"/>
                <w:szCs w:val="21"/>
              </w:rPr>
            </w:pPr>
          </w:p>
        </w:tc>
      </w:tr>
      <w:tr w:rsidR="00F01BBF" w:rsidRPr="000A1956" w14:paraId="2A1CAF18" w14:textId="77777777" w:rsidTr="00BF1D1F">
        <w:tc>
          <w:tcPr>
            <w:tcW w:w="9288" w:type="dxa"/>
            <w:gridSpan w:val="2"/>
            <w:shd w:val="clear" w:color="auto" w:fill="auto"/>
          </w:tcPr>
          <w:p w14:paraId="56FE9712" w14:textId="77777777" w:rsidR="00F01BBF" w:rsidRPr="000A1956" w:rsidRDefault="00F01BBF" w:rsidP="00BF1D1F">
            <w:pPr>
              <w:ind w:left="0" w:hanging="2"/>
              <w:rPr>
                <w:szCs w:val="21"/>
              </w:rPr>
            </w:pPr>
            <w:r w:rsidRPr="000A1956">
              <w:rPr>
                <w:rFonts w:hint="eastAsia"/>
                <w:szCs w:val="21"/>
              </w:rPr>
              <w:t>３．</w:t>
            </w:r>
            <w:r>
              <w:rPr>
                <w:rFonts w:hint="eastAsia"/>
                <w:szCs w:val="21"/>
              </w:rPr>
              <w:t>研究</w:t>
            </w:r>
            <w:r w:rsidRPr="000A1956">
              <w:rPr>
                <w:rFonts w:hint="eastAsia"/>
                <w:szCs w:val="21"/>
              </w:rPr>
              <w:t>題名</w:t>
            </w:r>
          </w:p>
          <w:p w14:paraId="7FF6620E" w14:textId="77777777" w:rsidR="00F01BBF" w:rsidRPr="000A1956" w:rsidRDefault="00F01BBF" w:rsidP="00BF1D1F">
            <w:pPr>
              <w:ind w:left="0" w:hanging="2"/>
              <w:rPr>
                <w:szCs w:val="21"/>
              </w:rPr>
            </w:pPr>
          </w:p>
        </w:tc>
      </w:tr>
      <w:tr w:rsidR="00F01BBF" w:rsidRPr="000A1956" w14:paraId="62D55E35" w14:textId="77777777" w:rsidTr="00BF1D1F">
        <w:tc>
          <w:tcPr>
            <w:tcW w:w="9288" w:type="dxa"/>
            <w:gridSpan w:val="2"/>
            <w:shd w:val="clear" w:color="auto" w:fill="auto"/>
          </w:tcPr>
          <w:p w14:paraId="2975F6E0" w14:textId="77777777" w:rsidR="00F01BBF" w:rsidRPr="000A1956" w:rsidRDefault="00F01BBF" w:rsidP="00BF1D1F">
            <w:pPr>
              <w:ind w:left="0" w:hanging="2"/>
              <w:rPr>
                <w:szCs w:val="21"/>
              </w:rPr>
            </w:pPr>
            <w:r w:rsidRPr="000A1956">
              <w:rPr>
                <w:rFonts w:hint="eastAsia"/>
                <w:szCs w:val="21"/>
              </w:rPr>
              <w:t>４．研究組織</w:t>
            </w:r>
          </w:p>
          <w:p w14:paraId="7A118107" w14:textId="32E21E94" w:rsidR="00CA5AEC" w:rsidRPr="00CA5AEC" w:rsidRDefault="00F01BBF" w:rsidP="00CA5AEC">
            <w:pPr>
              <w:ind w:left="0" w:hanging="2"/>
              <w:rPr>
                <w:szCs w:val="21"/>
              </w:rPr>
            </w:pPr>
            <w:r w:rsidRPr="000A1956">
              <w:rPr>
                <w:rFonts w:hint="eastAsia"/>
                <w:szCs w:val="21"/>
              </w:rPr>
              <w:t xml:space="preserve">　　</w:t>
            </w:r>
            <w:r>
              <w:rPr>
                <w:rFonts w:hint="eastAsia"/>
                <w:szCs w:val="21"/>
              </w:rPr>
              <w:t>研究実施責任者　氏名・</w:t>
            </w:r>
            <w:r w:rsidRPr="000A1956">
              <w:rPr>
                <w:rFonts w:hint="eastAsia"/>
                <w:szCs w:val="21"/>
              </w:rPr>
              <w:t>所属</w:t>
            </w:r>
            <w:r w:rsidR="00CA5AEC">
              <w:rPr>
                <w:rFonts w:hint="eastAsia"/>
                <w:szCs w:val="21"/>
              </w:rPr>
              <w:t>・倫理研修修了日</w:t>
            </w:r>
            <w:r>
              <w:rPr>
                <w:rFonts w:hint="eastAsia"/>
                <w:szCs w:val="21"/>
              </w:rPr>
              <w:t>：</w:t>
            </w:r>
          </w:p>
          <w:p w14:paraId="08616A96" w14:textId="7363CBE8" w:rsidR="00F01BBF" w:rsidRDefault="00F01BBF" w:rsidP="00BF1D1F">
            <w:pPr>
              <w:ind w:leftChars="200" w:left="422" w:hanging="2"/>
              <w:rPr>
                <w:szCs w:val="21"/>
              </w:rPr>
            </w:pPr>
            <w:r>
              <w:rPr>
                <w:rFonts w:hint="eastAsia"/>
                <w:szCs w:val="21"/>
              </w:rPr>
              <w:t>指導責任者（学生の指導の場合）氏名・</w:t>
            </w:r>
            <w:r w:rsidRPr="000A1956">
              <w:rPr>
                <w:rFonts w:hint="eastAsia"/>
                <w:szCs w:val="21"/>
              </w:rPr>
              <w:t>所属</w:t>
            </w:r>
            <w:r w:rsidR="00CA5AEC">
              <w:rPr>
                <w:rFonts w:hint="eastAsia"/>
                <w:szCs w:val="21"/>
              </w:rPr>
              <w:t>・倫理研修修了日</w:t>
            </w:r>
            <w:r>
              <w:rPr>
                <w:rFonts w:hint="eastAsia"/>
                <w:szCs w:val="21"/>
              </w:rPr>
              <w:t>：</w:t>
            </w:r>
          </w:p>
          <w:p w14:paraId="44267D1F" w14:textId="33261966" w:rsidR="00F01BBF" w:rsidRDefault="00F01BBF" w:rsidP="00BF1D1F">
            <w:pPr>
              <w:ind w:left="-2" w:firstLineChars="200" w:firstLine="420"/>
              <w:rPr>
                <w:szCs w:val="21"/>
              </w:rPr>
            </w:pPr>
            <w:r w:rsidRPr="000A1956">
              <w:rPr>
                <w:rFonts w:hint="eastAsia"/>
                <w:szCs w:val="21"/>
              </w:rPr>
              <w:t>研究</w:t>
            </w:r>
            <w:r w:rsidR="00D06559">
              <w:rPr>
                <w:rFonts w:hint="eastAsia"/>
                <w:szCs w:val="21"/>
              </w:rPr>
              <w:t>分担</w:t>
            </w:r>
            <w:r w:rsidRPr="000A1956">
              <w:rPr>
                <w:rFonts w:hint="eastAsia"/>
                <w:szCs w:val="21"/>
              </w:rPr>
              <w:t>者名</w:t>
            </w:r>
            <w:r>
              <w:rPr>
                <w:rFonts w:hint="eastAsia"/>
                <w:szCs w:val="21"/>
              </w:rPr>
              <w:t>氏名・</w:t>
            </w:r>
            <w:r w:rsidRPr="000A1956">
              <w:rPr>
                <w:rFonts w:hint="eastAsia"/>
                <w:szCs w:val="21"/>
              </w:rPr>
              <w:t>所属</w:t>
            </w:r>
            <w:r w:rsidR="00CA5AEC">
              <w:rPr>
                <w:rFonts w:hint="eastAsia"/>
                <w:szCs w:val="21"/>
              </w:rPr>
              <w:t>・</w:t>
            </w:r>
            <w:r w:rsidR="00655B44">
              <w:rPr>
                <w:rFonts w:hint="eastAsia"/>
                <w:szCs w:val="21"/>
              </w:rPr>
              <w:t>研究上の役割・</w:t>
            </w:r>
            <w:r w:rsidR="00CA5AEC">
              <w:rPr>
                <w:rFonts w:hint="eastAsia"/>
                <w:szCs w:val="21"/>
              </w:rPr>
              <w:t>倫理研修修了日</w:t>
            </w:r>
            <w:r>
              <w:rPr>
                <w:rFonts w:hint="eastAsia"/>
                <w:szCs w:val="21"/>
              </w:rPr>
              <w:t>：</w:t>
            </w:r>
          </w:p>
          <w:p w14:paraId="139AE4BB" w14:textId="6843ACE4" w:rsidR="00F01BBF" w:rsidRDefault="00F01BBF" w:rsidP="00BF1D1F">
            <w:pPr>
              <w:ind w:left="-2" w:firstLineChars="200" w:firstLine="420"/>
              <w:rPr>
                <w:szCs w:val="21"/>
              </w:rPr>
            </w:pPr>
            <w:r w:rsidRPr="000A1956">
              <w:rPr>
                <w:rFonts w:hint="eastAsia"/>
                <w:szCs w:val="21"/>
              </w:rPr>
              <w:t>研究</w:t>
            </w:r>
            <w:r w:rsidR="00D06559">
              <w:rPr>
                <w:rFonts w:hint="eastAsia"/>
                <w:szCs w:val="21"/>
              </w:rPr>
              <w:t>分担</w:t>
            </w:r>
            <w:r w:rsidRPr="000A1956">
              <w:rPr>
                <w:rFonts w:hint="eastAsia"/>
                <w:szCs w:val="21"/>
              </w:rPr>
              <w:t>者名</w:t>
            </w:r>
            <w:r>
              <w:rPr>
                <w:rFonts w:hint="eastAsia"/>
                <w:szCs w:val="21"/>
              </w:rPr>
              <w:t>氏名・</w:t>
            </w:r>
            <w:r w:rsidRPr="000A1956">
              <w:rPr>
                <w:rFonts w:hint="eastAsia"/>
                <w:szCs w:val="21"/>
              </w:rPr>
              <w:t>所属</w:t>
            </w:r>
            <w:r w:rsidR="00CA5AEC">
              <w:rPr>
                <w:rFonts w:hint="eastAsia"/>
                <w:szCs w:val="21"/>
              </w:rPr>
              <w:t>・</w:t>
            </w:r>
            <w:r w:rsidR="00655B44">
              <w:rPr>
                <w:rFonts w:hint="eastAsia"/>
                <w:szCs w:val="21"/>
              </w:rPr>
              <w:t>研究上の役割・</w:t>
            </w:r>
            <w:r w:rsidR="00CA5AEC">
              <w:rPr>
                <w:rFonts w:hint="eastAsia"/>
                <w:szCs w:val="21"/>
              </w:rPr>
              <w:t>倫理研修修了日</w:t>
            </w:r>
            <w:r>
              <w:rPr>
                <w:rFonts w:hint="eastAsia"/>
                <w:szCs w:val="21"/>
              </w:rPr>
              <w:t>：</w:t>
            </w:r>
          </w:p>
          <w:p w14:paraId="5E606BD6" w14:textId="77777777" w:rsidR="00F96246" w:rsidRPr="00CA5AEC" w:rsidRDefault="00F96246" w:rsidP="00BF1D1F">
            <w:pPr>
              <w:ind w:left="-2" w:firstLineChars="200" w:firstLine="420"/>
              <w:rPr>
                <w:szCs w:val="21"/>
              </w:rPr>
            </w:pPr>
          </w:p>
          <w:p w14:paraId="4357244F" w14:textId="3E93F15A" w:rsidR="00F96246" w:rsidRPr="00730769" w:rsidRDefault="00FA15F8" w:rsidP="00CA5AEC">
            <w:pPr>
              <w:ind w:left="-2" w:firstLineChars="100" w:firstLine="210"/>
              <w:rPr>
                <w:rFonts w:ascii="ＭＳ 明朝" w:eastAsia="ＭＳ 明朝" w:hAnsi="ＭＳ 明朝"/>
                <w:color w:val="0070C0"/>
                <w:szCs w:val="21"/>
              </w:rPr>
            </w:pPr>
            <w:r w:rsidRPr="00730769">
              <w:rPr>
                <w:rFonts w:ascii="ＭＳ 明朝" w:eastAsia="ＭＳ 明朝" w:hAnsi="ＭＳ 明朝" w:hint="eastAsia"/>
                <w:color w:val="0070C0"/>
                <w:szCs w:val="21"/>
              </w:rPr>
              <w:t>本学</w:t>
            </w:r>
            <w:r w:rsidR="00CA5AEC" w:rsidRPr="00730769">
              <w:rPr>
                <w:rFonts w:ascii="ＭＳ 明朝" w:eastAsia="ＭＳ 明朝" w:hAnsi="ＭＳ 明朝" w:hint="eastAsia"/>
                <w:color w:val="0070C0"/>
                <w:szCs w:val="21"/>
              </w:rPr>
              <w:t>教員と大学院生は下記の②の修了の日付を書いてください。その他の研究者は</w:t>
            </w:r>
            <w:r w:rsidR="00F96246" w:rsidRPr="00730769">
              <w:rPr>
                <w:rFonts w:ascii="ＭＳ 明朝" w:eastAsia="ＭＳ 明朝" w:hAnsi="ＭＳ 明朝" w:hint="eastAsia"/>
                <w:color w:val="0070C0"/>
                <w:szCs w:val="21"/>
              </w:rPr>
              <w:t>下記の①～④のいずれかの修了証</w:t>
            </w:r>
            <w:r w:rsidR="00397A23" w:rsidRPr="00730769">
              <w:rPr>
                <w:rFonts w:ascii="ＭＳ 明朝" w:eastAsia="ＭＳ 明朝" w:hAnsi="ＭＳ 明朝" w:hint="eastAsia"/>
                <w:color w:val="0070C0"/>
                <w:szCs w:val="21"/>
              </w:rPr>
              <w:t>（有効期限１年）</w:t>
            </w:r>
            <w:r w:rsidR="00F96246" w:rsidRPr="00730769">
              <w:rPr>
                <w:rFonts w:ascii="ＭＳ 明朝" w:eastAsia="ＭＳ 明朝" w:hAnsi="ＭＳ 明朝" w:hint="eastAsia"/>
                <w:color w:val="0070C0"/>
                <w:szCs w:val="21"/>
              </w:rPr>
              <w:t>を添付してください。</w:t>
            </w:r>
          </w:p>
          <w:p w14:paraId="0118C7EA" w14:textId="21830DA5" w:rsidR="00F96246" w:rsidRPr="00730769" w:rsidRDefault="00F96246" w:rsidP="00F96246">
            <w:pPr>
              <w:ind w:leftChars="109" w:left="670" w:hangingChars="210" w:hanging="441"/>
              <w:rPr>
                <w:rFonts w:ascii="ＭＳ 明朝" w:eastAsia="ＭＳ 明朝" w:hAnsi="ＭＳ 明朝"/>
                <w:color w:val="0070C0"/>
                <w:szCs w:val="21"/>
              </w:rPr>
            </w:pPr>
            <w:r w:rsidRPr="00730769">
              <w:rPr>
                <w:rFonts w:ascii="ＭＳ 明朝" w:eastAsia="ＭＳ 明朝" w:hAnsi="ＭＳ 明朝" w:hint="eastAsia"/>
                <w:color w:val="0070C0"/>
                <w:szCs w:val="21"/>
              </w:rPr>
              <w:t>①日本学術振興会研究倫理eラーニングコース</w:t>
            </w:r>
          </w:p>
          <w:p w14:paraId="2EBA0DFD" w14:textId="792CAA3C" w:rsidR="00F96246" w:rsidRPr="00730769" w:rsidRDefault="00F96246" w:rsidP="00F96246">
            <w:pPr>
              <w:ind w:leftChars="49" w:left="103" w:firstLineChars="71" w:firstLine="149"/>
              <w:rPr>
                <w:rFonts w:ascii="ＭＳ 明朝" w:eastAsia="ＭＳ 明朝" w:hAnsi="ＭＳ 明朝"/>
                <w:color w:val="0070C0"/>
                <w:szCs w:val="21"/>
              </w:rPr>
            </w:pPr>
            <w:r w:rsidRPr="00730769">
              <w:rPr>
                <w:rFonts w:ascii="ＭＳ 明朝" w:eastAsia="ＭＳ 明朝" w:hAnsi="ＭＳ 明朝" w:hint="eastAsia"/>
                <w:color w:val="0070C0"/>
                <w:szCs w:val="21"/>
              </w:rPr>
              <w:t>②APRIN の</w:t>
            </w:r>
            <w:r w:rsidRPr="00730769">
              <w:rPr>
                <w:rFonts w:hint="eastAsia"/>
                <w:color w:val="0070C0"/>
                <w:szCs w:val="21"/>
              </w:rPr>
              <w:t xml:space="preserve"> </w:t>
            </w:r>
            <w:r w:rsidRPr="00730769">
              <w:rPr>
                <w:rFonts w:ascii="ＭＳ 明朝" w:eastAsia="ＭＳ 明朝" w:hAnsi="ＭＳ 明朝" w:hint="eastAsia"/>
                <w:color w:val="0070C0"/>
                <w:szCs w:val="21"/>
              </w:rPr>
              <w:t>eラーニングプログラム</w:t>
            </w:r>
          </w:p>
          <w:p w14:paraId="32B75C4F" w14:textId="6877483D" w:rsidR="00F96246" w:rsidRPr="00730769" w:rsidRDefault="00F96246" w:rsidP="00F96246">
            <w:pPr>
              <w:ind w:leftChars="108" w:left="229" w:hanging="2"/>
              <w:rPr>
                <w:rFonts w:ascii="ＭＳ 明朝" w:eastAsia="ＭＳ 明朝" w:hAnsi="ＭＳ 明朝"/>
                <w:color w:val="0070C0"/>
                <w:szCs w:val="21"/>
              </w:rPr>
            </w:pPr>
            <w:r w:rsidRPr="00730769">
              <w:rPr>
                <w:rFonts w:ascii="ＭＳ 明朝" w:eastAsia="ＭＳ 明朝" w:hAnsi="ＭＳ 明朝" w:hint="eastAsia"/>
                <w:color w:val="0070C0"/>
                <w:szCs w:val="21"/>
              </w:rPr>
              <w:t>③研究機関における</w:t>
            </w:r>
            <w:r w:rsidR="00D06559" w:rsidRPr="00730769">
              <w:rPr>
                <w:rFonts w:ascii="ＭＳ 明朝" w:eastAsia="ＭＳ 明朝" w:hAnsi="ＭＳ 明朝" w:hint="eastAsia"/>
                <w:color w:val="0070C0"/>
                <w:szCs w:val="21"/>
              </w:rPr>
              <w:t>研究倫理</w:t>
            </w:r>
            <w:r w:rsidRPr="00730769">
              <w:rPr>
                <w:rFonts w:ascii="ＭＳ 明朝" w:eastAsia="ＭＳ 明朝" w:hAnsi="ＭＳ 明朝" w:hint="eastAsia"/>
                <w:color w:val="0070C0"/>
                <w:szCs w:val="21"/>
              </w:rPr>
              <w:t>研修</w:t>
            </w:r>
          </w:p>
          <w:p w14:paraId="3845A4F0" w14:textId="572A8A76" w:rsidR="00F01BBF" w:rsidRPr="000A1956" w:rsidRDefault="00C90BBA" w:rsidP="00C90BBA">
            <w:pPr>
              <w:ind w:leftChars="108" w:left="229" w:hanging="2"/>
              <w:rPr>
                <w:szCs w:val="21"/>
              </w:rPr>
            </w:pPr>
            <w:r w:rsidRPr="00730769">
              <w:rPr>
                <w:rFonts w:ascii="ＭＳ 明朝" w:eastAsia="ＭＳ 明朝" w:hAnsi="ＭＳ 明朝" w:hint="eastAsia"/>
                <w:color w:val="0070C0"/>
                <w:szCs w:val="21"/>
              </w:rPr>
              <w:t>④その他（倫理</w:t>
            </w:r>
            <w:r w:rsidR="00397A23" w:rsidRPr="00730769">
              <w:rPr>
                <w:rFonts w:ascii="ＭＳ 明朝" w:eastAsia="ＭＳ 明朝" w:hAnsi="ＭＳ 明朝" w:hint="eastAsia"/>
                <w:color w:val="0070C0"/>
                <w:szCs w:val="21"/>
              </w:rPr>
              <w:t>委員</w:t>
            </w:r>
            <w:r w:rsidRPr="00730769">
              <w:rPr>
                <w:rFonts w:ascii="ＭＳ 明朝" w:eastAsia="ＭＳ 明朝" w:hAnsi="ＭＳ 明朝" w:hint="eastAsia"/>
                <w:color w:val="0070C0"/>
                <w:szCs w:val="21"/>
              </w:rPr>
              <w:t>会が認めるもの）</w:t>
            </w:r>
          </w:p>
        </w:tc>
      </w:tr>
      <w:tr w:rsidR="00F01BBF" w:rsidRPr="000A1956" w14:paraId="02F6BC3A" w14:textId="77777777" w:rsidTr="00BF1D1F">
        <w:tc>
          <w:tcPr>
            <w:tcW w:w="9288" w:type="dxa"/>
            <w:gridSpan w:val="2"/>
            <w:shd w:val="clear" w:color="auto" w:fill="auto"/>
          </w:tcPr>
          <w:p w14:paraId="2E8BFAFC" w14:textId="6225A9D9" w:rsidR="00F01BBF" w:rsidRPr="000A1956" w:rsidRDefault="00F01BBF" w:rsidP="00BF1D1F">
            <w:pPr>
              <w:ind w:left="0" w:hanging="2"/>
              <w:rPr>
                <w:szCs w:val="21"/>
              </w:rPr>
            </w:pPr>
            <w:r w:rsidRPr="000A1956">
              <w:rPr>
                <w:rFonts w:hint="eastAsia"/>
                <w:szCs w:val="21"/>
              </w:rPr>
              <w:t>５．研究</w:t>
            </w:r>
            <w:r w:rsidR="00A55887">
              <w:rPr>
                <w:rFonts w:hint="eastAsia"/>
                <w:szCs w:val="21"/>
              </w:rPr>
              <w:t>計画</w:t>
            </w:r>
            <w:r w:rsidRPr="000A1956">
              <w:rPr>
                <w:rFonts w:hint="eastAsia"/>
                <w:szCs w:val="21"/>
              </w:rPr>
              <w:t>の概要</w:t>
            </w:r>
            <w:r w:rsidR="00D06559">
              <w:rPr>
                <w:rFonts w:hint="eastAsia"/>
                <w:szCs w:val="21"/>
              </w:rPr>
              <w:t>（目的、</w:t>
            </w:r>
            <w:r w:rsidR="00611CE4">
              <w:rPr>
                <w:rFonts w:hint="eastAsia"/>
                <w:szCs w:val="21"/>
              </w:rPr>
              <w:t>意義、</w:t>
            </w:r>
            <w:r w:rsidR="00D06559">
              <w:rPr>
                <w:rFonts w:hint="eastAsia"/>
                <w:szCs w:val="21"/>
              </w:rPr>
              <w:t>方法、</w:t>
            </w:r>
            <w:r w:rsidR="00611CE4">
              <w:rPr>
                <w:rFonts w:hint="eastAsia"/>
                <w:szCs w:val="21"/>
              </w:rPr>
              <w:t>調査内容、</w:t>
            </w:r>
            <w:r w:rsidR="00B11A50" w:rsidRPr="000A1956">
              <w:rPr>
                <w:rFonts w:hint="eastAsia"/>
                <w:szCs w:val="21"/>
              </w:rPr>
              <w:t>研究期間</w:t>
            </w:r>
            <w:r w:rsidR="00B11A50">
              <w:rPr>
                <w:rFonts w:hint="eastAsia"/>
                <w:szCs w:val="21"/>
              </w:rPr>
              <w:t>、調査期間、</w:t>
            </w:r>
            <w:r w:rsidR="00DE79D4">
              <w:rPr>
                <w:rFonts w:hint="eastAsia"/>
                <w:szCs w:val="21"/>
              </w:rPr>
              <w:t>研究実施場所、</w:t>
            </w:r>
            <w:r w:rsidR="00611CE4">
              <w:rPr>
                <w:rFonts w:hint="eastAsia"/>
                <w:szCs w:val="21"/>
              </w:rPr>
              <w:t>共同研究機関、など）</w:t>
            </w:r>
          </w:p>
          <w:p w14:paraId="4B286652" w14:textId="77777777" w:rsidR="00F01BBF" w:rsidRPr="00FA15F8" w:rsidRDefault="00F01BBF" w:rsidP="00BF1D1F">
            <w:pPr>
              <w:ind w:left="0" w:hanging="2"/>
              <w:rPr>
                <w:szCs w:val="21"/>
              </w:rPr>
            </w:pPr>
          </w:p>
          <w:p w14:paraId="67EA2A48" w14:textId="77777777" w:rsidR="00F01BBF" w:rsidRPr="000A1956" w:rsidRDefault="00F01BBF" w:rsidP="00BF1D1F">
            <w:pPr>
              <w:ind w:left="0" w:hanging="2"/>
              <w:rPr>
                <w:szCs w:val="21"/>
              </w:rPr>
            </w:pPr>
          </w:p>
          <w:p w14:paraId="438C27FA" w14:textId="77777777" w:rsidR="00F01BBF" w:rsidRPr="000A1956" w:rsidRDefault="00F01BBF" w:rsidP="00BF1D1F">
            <w:pPr>
              <w:ind w:left="0" w:hanging="2"/>
              <w:rPr>
                <w:szCs w:val="21"/>
              </w:rPr>
            </w:pPr>
          </w:p>
          <w:p w14:paraId="72E68639" w14:textId="77777777" w:rsidR="00F01BBF" w:rsidRPr="000A1956" w:rsidRDefault="00F01BBF" w:rsidP="00BF1D1F">
            <w:pPr>
              <w:ind w:left="0" w:hanging="2"/>
              <w:rPr>
                <w:szCs w:val="21"/>
              </w:rPr>
            </w:pPr>
          </w:p>
          <w:p w14:paraId="10B821D6" w14:textId="77777777" w:rsidR="00F01BBF" w:rsidRPr="000A1956" w:rsidRDefault="00F01BBF" w:rsidP="00BF1D1F">
            <w:pPr>
              <w:ind w:left="0" w:hanging="2"/>
              <w:rPr>
                <w:szCs w:val="21"/>
              </w:rPr>
            </w:pPr>
          </w:p>
        </w:tc>
      </w:tr>
      <w:tr w:rsidR="00F01BBF" w:rsidRPr="000A1956" w14:paraId="5019A06F" w14:textId="77777777" w:rsidTr="00A55887">
        <w:trPr>
          <w:trHeight w:val="940"/>
        </w:trPr>
        <w:tc>
          <w:tcPr>
            <w:tcW w:w="9288" w:type="dxa"/>
            <w:gridSpan w:val="2"/>
            <w:shd w:val="clear" w:color="auto" w:fill="auto"/>
          </w:tcPr>
          <w:p w14:paraId="4E9FBA5C" w14:textId="45B59113" w:rsidR="00F01BBF" w:rsidRPr="000A1956" w:rsidRDefault="00F01BBF" w:rsidP="00BF1D1F">
            <w:pPr>
              <w:ind w:left="0" w:hanging="2"/>
              <w:rPr>
                <w:szCs w:val="21"/>
              </w:rPr>
            </w:pPr>
            <w:r w:rsidRPr="000A1956">
              <w:rPr>
                <w:rFonts w:hint="eastAsia"/>
                <w:szCs w:val="21"/>
              </w:rPr>
              <w:t>６．対象者の</w:t>
            </w:r>
            <w:r w:rsidR="00611CE4">
              <w:rPr>
                <w:rFonts w:hint="eastAsia"/>
                <w:szCs w:val="21"/>
              </w:rPr>
              <w:t>選定</w:t>
            </w:r>
            <w:r w:rsidRPr="000A1956">
              <w:rPr>
                <w:rFonts w:hint="eastAsia"/>
                <w:szCs w:val="21"/>
              </w:rPr>
              <w:t>の方法</w:t>
            </w:r>
            <w:r w:rsidR="00FA15F8">
              <w:rPr>
                <w:rFonts w:hint="eastAsia"/>
                <w:szCs w:val="21"/>
              </w:rPr>
              <w:t>と選定理由</w:t>
            </w:r>
            <w:r w:rsidRPr="000A1956">
              <w:rPr>
                <w:rFonts w:hint="eastAsia"/>
                <w:szCs w:val="21"/>
              </w:rPr>
              <w:t>（概略を記載する）</w:t>
            </w:r>
          </w:p>
          <w:p w14:paraId="60BD4B97" w14:textId="77777777" w:rsidR="00F01BBF" w:rsidRPr="000A1956" w:rsidRDefault="00F01BBF" w:rsidP="00BF1D1F">
            <w:pPr>
              <w:ind w:left="0" w:hanging="2"/>
              <w:rPr>
                <w:szCs w:val="21"/>
              </w:rPr>
            </w:pPr>
          </w:p>
          <w:p w14:paraId="5909CD79" w14:textId="77777777" w:rsidR="00F01BBF" w:rsidRPr="000A1956" w:rsidRDefault="00F01BBF" w:rsidP="00BF1D1F">
            <w:pPr>
              <w:ind w:left="0" w:hanging="2"/>
              <w:rPr>
                <w:szCs w:val="21"/>
              </w:rPr>
            </w:pPr>
          </w:p>
          <w:p w14:paraId="78D9A19B" w14:textId="77777777" w:rsidR="00F01BBF" w:rsidRPr="000A1956" w:rsidRDefault="00F01BBF" w:rsidP="00BF1D1F">
            <w:pPr>
              <w:ind w:left="0" w:hanging="2"/>
              <w:rPr>
                <w:szCs w:val="21"/>
              </w:rPr>
            </w:pPr>
          </w:p>
        </w:tc>
      </w:tr>
      <w:tr w:rsidR="00A55887" w:rsidRPr="000A1956" w14:paraId="5135B569" w14:textId="77777777" w:rsidTr="00BF1D1F">
        <w:trPr>
          <w:trHeight w:val="640"/>
        </w:trPr>
        <w:tc>
          <w:tcPr>
            <w:tcW w:w="9288" w:type="dxa"/>
            <w:gridSpan w:val="2"/>
            <w:shd w:val="clear" w:color="auto" w:fill="auto"/>
          </w:tcPr>
          <w:p w14:paraId="1E4D07EE" w14:textId="59F1C53E" w:rsidR="00A55887" w:rsidRPr="000A1956" w:rsidRDefault="00A55887" w:rsidP="00A55887">
            <w:pPr>
              <w:ind w:left="0" w:hanging="2"/>
              <w:rPr>
                <w:szCs w:val="21"/>
              </w:rPr>
            </w:pPr>
            <w:r>
              <w:rPr>
                <w:szCs w:val="21"/>
              </w:rPr>
              <w:t>７．</w:t>
            </w:r>
            <w:r>
              <w:rPr>
                <w:rFonts w:hint="eastAsia"/>
                <w:szCs w:val="21"/>
              </w:rPr>
              <w:t>研究成果の公表の方法〔論文、学会、インターネット、その他〕</w:t>
            </w:r>
          </w:p>
          <w:p w14:paraId="08737AAB" w14:textId="77777777" w:rsidR="00A55887" w:rsidRPr="000A1956" w:rsidRDefault="00A55887" w:rsidP="00BF1D1F">
            <w:pPr>
              <w:ind w:left="0" w:hanging="2"/>
              <w:rPr>
                <w:szCs w:val="21"/>
              </w:rPr>
            </w:pPr>
          </w:p>
        </w:tc>
      </w:tr>
      <w:tr w:rsidR="00F01BBF" w:rsidRPr="000A1956" w14:paraId="6CA59E53" w14:textId="77777777" w:rsidTr="00BF1D1F">
        <w:tc>
          <w:tcPr>
            <w:tcW w:w="9288" w:type="dxa"/>
            <w:gridSpan w:val="2"/>
            <w:shd w:val="clear" w:color="auto" w:fill="auto"/>
          </w:tcPr>
          <w:p w14:paraId="022C962C" w14:textId="4B20ECDE" w:rsidR="00F01BBF" w:rsidRPr="000A1956" w:rsidRDefault="00A55887" w:rsidP="00BF1D1F">
            <w:pPr>
              <w:ind w:left="0" w:hanging="2"/>
              <w:rPr>
                <w:szCs w:val="21"/>
              </w:rPr>
            </w:pPr>
            <w:r>
              <w:rPr>
                <w:rFonts w:hint="eastAsia"/>
                <w:szCs w:val="21"/>
              </w:rPr>
              <w:t>８</w:t>
            </w:r>
            <w:r w:rsidR="00F01BBF" w:rsidRPr="000A1956">
              <w:rPr>
                <w:rFonts w:hint="eastAsia"/>
                <w:szCs w:val="21"/>
              </w:rPr>
              <w:t>．対象者への倫理的配慮</w:t>
            </w:r>
          </w:p>
          <w:p w14:paraId="0389D348" w14:textId="3B6AB0B9" w:rsidR="00F01BBF" w:rsidRDefault="00F01BBF" w:rsidP="00BF1D1F">
            <w:pPr>
              <w:ind w:left="0" w:hanging="2"/>
              <w:rPr>
                <w:szCs w:val="21"/>
              </w:rPr>
            </w:pPr>
            <w:r w:rsidRPr="000A1956">
              <w:rPr>
                <w:rFonts w:hint="eastAsia"/>
                <w:szCs w:val="21"/>
              </w:rPr>
              <w:t>（１）対象者の保護と安全の確保</w:t>
            </w:r>
            <w:r w:rsidR="00FA15F8">
              <w:rPr>
                <w:rFonts w:hint="eastAsia"/>
                <w:szCs w:val="21"/>
              </w:rPr>
              <w:t>：</w:t>
            </w:r>
          </w:p>
          <w:p w14:paraId="689A7C18" w14:textId="22C7721E" w:rsidR="00611CE4" w:rsidRPr="000A1956" w:rsidRDefault="00611CE4" w:rsidP="00BF1BCF">
            <w:pPr>
              <w:ind w:left="0" w:hanging="2"/>
              <w:rPr>
                <w:szCs w:val="21"/>
              </w:rPr>
            </w:pPr>
            <w:r>
              <w:rPr>
                <w:szCs w:val="21"/>
              </w:rPr>
              <w:t xml:space="preserve">　</w:t>
            </w:r>
            <w:r w:rsidR="00FA15F8">
              <w:rPr>
                <w:rFonts w:hint="eastAsia"/>
                <w:szCs w:val="21"/>
              </w:rPr>
              <w:t xml:space="preserve">　</w:t>
            </w:r>
            <w:r>
              <w:rPr>
                <w:szCs w:val="21"/>
              </w:rPr>
              <w:t>研究参加</w:t>
            </w:r>
            <w:r w:rsidR="00B11A50">
              <w:rPr>
                <w:rFonts w:hint="eastAsia"/>
                <w:szCs w:val="21"/>
              </w:rPr>
              <w:t>による利益</w:t>
            </w:r>
            <w:r>
              <w:rPr>
                <w:szCs w:val="21"/>
              </w:rPr>
              <w:t>、不利益、危険性</w:t>
            </w:r>
            <w:r w:rsidR="00DE79D4">
              <w:rPr>
                <w:szCs w:val="21"/>
              </w:rPr>
              <w:t>（</w:t>
            </w:r>
            <w:r w:rsidR="00BF1BCF">
              <w:rPr>
                <w:szCs w:val="21"/>
              </w:rPr>
              <w:t>不利益や</w:t>
            </w:r>
            <w:r w:rsidR="00DE79D4">
              <w:rPr>
                <w:szCs w:val="21"/>
              </w:rPr>
              <w:t>危険</w:t>
            </w:r>
            <w:r w:rsidR="00BF1BCF">
              <w:rPr>
                <w:szCs w:val="21"/>
              </w:rPr>
              <w:t>性</w:t>
            </w:r>
            <w:r w:rsidR="00DE79D4">
              <w:rPr>
                <w:szCs w:val="21"/>
              </w:rPr>
              <w:t>がある場合、対策や補償の方法）</w:t>
            </w:r>
          </w:p>
          <w:p w14:paraId="597B1499" w14:textId="77777777" w:rsidR="00F01BBF" w:rsidRPr="00BF1BCF" w:rsidRDefault="00F01BBF" w:rsidP="00BF1D1F">
            <w:pPr>
              <w:ind w:left="0" w:hanging="2"/>
              <w:rPr>
                <w:szCs w:val="21"/>
              </w:rPr>
            </w:pPr>
          </w:p>
          <w:p w14:paraId="0295929F" w14:textId="77777777" w:rsidR="00F01BBF" w:rsidRPr="000A1956" w:rsidRDefault="00F01BBF" w:rsidP="00BF1D1F">
            <w:pPr>
              <w:ind w:left="0" w:hanging="2"/>
              <w:rPr>
                <w:szCs w:val="21"/>
              </w:rPr>
            </w:pPr>
          </w:p>
          <w:p w14:paraId="3F269882" w14:textId="77777777" w:rsidR="00F01BBF" w:rsidRPr="00B11A50" w:rsidRDefault="00F01BBF" w:rsidP="00BF1D1F">
            <w:pPr>
              <w:ind w:left="0" w:hanging="2"/>
              <w:rPr>
                <w:szCs w:val="21"/>
              </w:rPr>
            </w:pPr>
          </w:p>
          <w:p w14:paraId="55F91B18" w14:textId="41CCCB27" w:rsidR="00611CE4" w:rsidRDefault="00F01BBF" w:rsidP="00BF1D1F">
            <w:pPr>
              <w:ind w:left="0" w:hanging="2"/>
              <w:rPr>
                <w:szCs w:val="21"/>
              </w:rPr>
            </w:pPr>
            <w:r w:rsidRPr="000A1956">
              <w:rPr>
                <w:rFonts w:hint="eastAsia"/>
                <w:szCs w:val="21"/>
              </w:rPr>
              <w:t>（２）インフォームド･コンセント</w:t>
            </w:r>
            <w:r w:rsidR="00611CE4">
              <w:rPr>
                <w:rFonts w:hint="eastAsia"/>
                <w:szCs w:val="21"/>
              </w:rPr>
              <w:t>をとる</w:t>
            </w:r>
            <w:r>
              <w:rPr>
                <w:rFonts w:hint="eastAsia"/>
                <w:szCs w:val="21"/>
              </w:rPr>
              <w:t>方法</w:t>
            </w:r>
          </w:p>
          <w:p w14:paraId="46B5764A" w14:textId="4B9AD501" w:rsidR="00F01BBF" w:rsidRPr="000A1956" w:rsidRDefault="00611CE4" w:rsidP="00611CE4">
            <w:pPr>
              <w:ind w:left="-2" w:firstLineChars="300" w:firstLine="630"/>
              <w:rPr>
                <w:szCs w:val="21"/>
              </w:rPr>
            </w:pPr>
            <w:r>
              <w:rPr>
                <w:rFonts w:hint="eastAsia"/>
                <w:szCs w:val="21"/>
              </w:rPr>
              <w:t>（代諾者が</w:t>
            </w:r>
            <w:r w:rsidR="008A6920">
              <w:rPr>
                <w:rFonts w:hint="eastAsia"/>
                <w:szCs w:val="21"/>
              </w:rPr>
              <w:t>あ</w:t>
            </w:r>
            <w:r>
              <w:rPr>
                <w:rFonts w:hint="eastAsia"/>
                <w:szCs w:val="21"/>
              </w:rPr>
              <w:t>る場合、</w:t>
            </w:r>
            <w:r w:rsidR="00BF1BCF">
              <w:rPr>
                <w:rFonts w:hint="eastAsia"/>
                <w:szCs w:val="21"/>
              </w:rPr>
              <w:t>その理由と</w:t>
            </w:r>
            <w:r>
              <w:rPr>
                <w:rFonts w:hint="eastAsia"/>
                <w:szCs w:val="21"/>
              </w:rPr>
              <w:t>インフォームド・アセントをとる方法）</w:t>
            </w:r>
          </w:p>
          <w:p w14:paraId="3A87D52B" w14:textId="77777777" w:rsidR="00F01BBF" w:rsidRPr="000A1956" w:rsidRDefault="00F01BBF" w:rsidP="00BF1D1F">
            <w:pPr>
              <w:ind w:left="0" w:hanging="2"/>
              <w:rPr>
                <w:szCs w:val="21"/>
              </w:rPr>
            </w:pPr>
          </w:p>
          <w:p w14:paraId="080995C3" w14:textId="77777777" w:rsidR="00F01BBF" w:rsidRPr="000A1956" w:rsidRDefault="00F01BBF" w:rsidP="00BF1D1F">
            <w:pPr>
              <w:ind w:left="0" w:hanging="2"/>
              <w:rPr>
                <w:szCs w:val="21"/>
              </w:rPr>
            </w:pPr>
          </w:p>
          <w:p w14:paraId="72C303B9" w14:textId="77777777" w:rsidR="00F01BBF" w:rsidRPr="000A1956" w:rsidRDefault="00F01BBF" w:rsidP="00BF1D1F">
            <w:pPr>
              <w:ind w:left="0" w:hanging="2"/>
              <w:rPr>
                <w:szCs w:val="21"/>
              </w:rPr>
            </w:pPr>
          </w:p>
          <w:p w14:paraId="5308DC9E" w14:textId="77777777" w:rsidR="00F01BBF" w:rsidRPr="000A1956" w:rsidRDefault="00F01BBF" w:rsidP="00BF1D1F">
            <w:pPr>
              <w:ind w:left="0" w:hanging="2"/>
              <w:rPr>
                <w:szCs w:val="21"/>
              </w:rPr>
            </w:pPr>
          </w:p>
          <w:p w14:paraId="16046BF9" w14:textId="77777777" w:rsidR="00F01BBF" w:rsidRPr="000A1956" w:rsidRDefault="00F01BBF" w:rsidP="00BF1D1F">
            <w:pPr>
              <w:ind w:left="0" w:hanging="2"/>
              <w:rPr>
                <w:szCs w:val="21"/>
              </w:rPr>
            </w:pPr>
            <w:r w:rsidRPr="000A1956">
              <w:rPr>
                <w:rFonts w:hint="eastAsia"/>
                <w:szCs w:val="21"/>
              </w:rPr>
              <w:t>（３）個人情報の保護</w:t>
            </w:r>
            <w:r>
              <w:rPr>
                <w:rFonts w:hint="eastAsia"/>
                <w:szCs w:val="21"/>
              </w:rPr>
              <w:t>の方法</w:t>
            </w:r>
          </w:p>
          <w:p w14:paraId="42AEE960" w14:textId="77777777" w:rsidR="00F01BBF" w:rsidRPr="00FA15F8" w:rsidRDefault="00F01BBF" w:rsidP="00BF1D1F">
            <w:pPr>
              <w:ind w:left="0" w:hanging="2"/>
              <w:rPr>
                <w:szCs w:val="21"/>
              </w:rPr>
            </w:pPr>
          </w:p>
          <w:p w14:paraId="4B3BF160" w14:textId="77777777" w:rsidR="00F01BBF" w:rsidRPr="000A1956" w:rsidRDefault="00F01BBF" w:rsidP="00BF1D1F">
            <w:pPr>
              <w:ind w:left="0" w:hanging="2"/>
              <w:rPr>
                <w:szCs w:val="21"/>
              </w:rPr>
            </w:pPr>
          </w:p>
          <w:p w14:paraId="55A7C01F" w14:textId="77777777" w:rsidR="00F01BBF" w:rsidRPr="000A1956" w:rsidRDefault="00F01BBF" w:rsidP="00BF1D1F">
            <w:pPr>
              <w:ind w:left="0" w:hanging="2"/>
              <w:rPr>
                <w:szCs w:val="21"/>
              </w:rPr>
            </w:pPr>
          </w:p>
          <w:p w14:paraId="1F8253B5" w14:textId="77777777" w:rsidR="00F01BBF" w:rsidRPr="000A1956" w:rsidRDefault="00F01BBF" w:rsidP="00BF1D1F">
            <w:pPr>
              <w:ind w:left="0" w:hanging="2"/>
              <w:rPr>
                <w:szCs w:val="21"/>
              </w:rPr>
            </w:pPr>
          </w:p>
          <w:p w14:paraId="65D2168D" w14:textId="77777777" w:rsidR="00F01BBF" w:rsidRPr="000A1956" w:rsidRDefault="00F01BBF" w:rsidP="00BF1D1F">
            <w:pPr>
              <w:ind w:left="0" w:hanging="2"/>
              <w:rPr>
                <w:szCs w:val="21"/>
              </w:rPr>
            </w:pPr>
          </w:p>
          <w:p w14:paraId="47B80A38" w14:textId="77777777" w:rsidR="00F01BBF" w:rsidRPr="000A1956" w:rsidRDefault="00F01BBF" w:rsidP="00BF1D1F">
            <w:pPr>
              <w:ind w:left="0" w:hanging="2"/>
              <w:rPr>
                <w:szCs w:val="21"/>
              </w:rPr>
            </w:pPr>
            <w:r w:rsidRPr="000A1956">
              <w:rPr>
                <w:rFonts w:hint="eastAsia"/>
                <w:szCs w:val="21"/>
              </w:rPr>
              <w:t>（４）その他</w:t>
            </w:r>
          </w:p>
          <w:p w14:paraId="7A6CEEDE" w14:textId="77777777" w:rsidR="00F01BBF" w:rsidRPr="000A1956" w:rsidRDefault="00F01BBF" w:rsidP="00BF1D1F">
            <w:pPr>
              <w:ind w:left="0" w:hanging="2"/>
              <w:rPr>
                <w:szCs w:val="21"/>
              </w:rPr>
            </w:pPr>
          </w:p>
          <w:p w14:paraId="4AA27C00" w14:textId="77777777" w:rsidR="00F01BBF" w:rsidRPr="000A1956" w:rsidRDefault="00F01BBF" w:rsidP="00BF1D1F">
            <w:pPr>
              <w:ind w:left="0" w:hanging="2"/>
              <w:rPr>
                <w:szCs w:val="21"/>
              </w:rPr>
            </w:pPr>
          </w:p>
          <w:p w14:paraId="567BF652" w14:textId="77777777" w:rsidR="00F01BBF" w:rsidRPr="000A1956" w:rsidRDefault="00F01BBF" w:rsidP="00BF1D1F">
            <w:pPr>
              <w:ind w:left="0" w:hanging="2"/>
              <w:rPr>
                <w:szCs w:val="21"/>
              </w:rPr>
            </w:pPr>
          </w:p>
        </w:tc>
      </w:tr>
      <w:tr w:rsidR="00F01BBF" w:rsidRPr="000A1956" w14:paraId="4E7F9C6D" w14:textId="77777777" w:rsidTr="00BF1D1F">
        <w:tc>
          <w:tcPr>
            <w:tcW w:w="9288" w:type="dxa"/>
            <w:gridSpan w:val="2"/>
            <w:shd w:val="clear" w:color="auto" w:fill="auto"/>
          </w:tcPr>
          <w:p w14:paraId="28B7BDA1" w14:textId="569ACD59" w:rsidR="00F01BBF" w:rsidRPr="000A1956" w:rsidRDefault="00A55887" w:rsidP="00BF1D1F">
            <w:pPr>
              <w:ind w:left="0" w:hanging="2"/>
              <w:rPr>
                <w:szCs w:val="21"/>
              </w:rPr>
            </w:pPr>
            <w:r>
              <w:rPr>
                <w:rFonts w:hint="eastAsia"/>
                <w:szCs w:val="21"/>
              </w:rPr>
              <w:lastRenderedPageBreak/>
              <w:t>９</w:t>
            </w:r>
            <w:r w:rsidR="00F01BBF" w:rsidRPr="000A1956">
              <w:rPr>
                <w:rFonts w:hint="eastAsia"/>
                <w:szCs w:val="21"/>
              </w:rPr>
              <w:t>．研究資金</w:t>
            </w:r>
            <w:r w:rsidR="00DE79D4">
              <w:rPr>
                <w:rFonts w:hint="eastAsia"/>
                <w:szCs w:val="21"/>
              </w:rPr>
              <w:t>と利益相反</w:t>
            </w:r>
          </w:p>
          <w:p w14:paraId="2BF29D7C" w14:textId="77777777" w:rsidR="00F01BBF" w:rsidRPr="000A1956" w:rsidRDefault="00F01BBF" w:rsidP="00BF1D1F">
            <w:pPr>
              <w:ind w:left="0" w:hanging="2"/>
              <w:rPr>
                <w:szCs w:val="21"/>
              </w:rPr>
            </w:pPr>
          </w:p>
          <w:p w14:paraId="15906947" w14:textId="77777777" w:rsidR="00F01BBF" w:rsidRPr="000A1956" w:rsidRDefault="00F01BBF" w:rsidP="00BF1D1F">
            <w:pPr>
              <w:ind w:left="0" w:hanging="2"/>
              <w:rPr>
                <w:szCs w:val="21"/>
              </w:rPr>
            </w:pPr>
          </w:p>
          <w:p w14:paraId="60238A5B" w14:textId="77777777" w:rsidR="00F01BBF" w:rsidRPr="000A1956" w:rsidRDefault="00F01BBF" w:rsidP="00BF1D1F">
            <w:pPr>
              <w:ind w:left="0" w:hanging="2"/>
              <w:rPr>
                <w:szCs w:val="21"/>
              </w:rPr>
            </w:pPr>
          </w:p>
        </w:tc>
      </w:tr>
      <w:tr w:rsidR="00F01BBF" w:rsidRPr="000A1956" w14:paraId="53585805" w14:textId="77777777" w:rsidTr="00BF1D1F">
        <w:tc>
          <w:tcPr>
            <w:tcW w:w="9288" w:type="dxa"/>
            <w:gridSpan w:val="2"/>
            <w:shd w:val="clear" w:color="auto" w:fill="auto"/>
          </w:tcPr>
          <w:p w14:paraId="65EF7639" w14:textId="4E5C3330" w:rsidR="00DE79D4" w:rsidRPr="000A1956" w:rsidRDefault="00A55887" w:rsidP="00DE79D4">
            <w:pPr>
              <w:ind w:left="0" w:hanging="2"/>
              <w:rPr>
                <w:szCs w:val="21"/>
              </w:rPr>
            </w:pPr>
            <w:r>
              <w:rPr>
                <w:rFonts w:hint="eastAsia"/>
                <w:szCs w:val="21"/>
              </w:rPr>
              <w:t>１０</w:t>
            </w:r>
            <w:r w:rsidR="00DE79D4">
              <w:rPr>
                <w:rFonts w:hint="eastAsia"/>
                <w:szCs w:val="21"/>
              </w:rPr>
              <w:t>．</w:t>
            </w:r>
            <w:r w:rsidR="00DE79D4" w:rsidRPr="000A1956">
              <w:rPr>
                <w:rFonts w:hint="eastAsia"/>
                <w:szCs w:val="21"/>
              </w:rPr>
              <w:t>対象者への謝礼</w:t>
            </w:r>
          </w:p>
          <w:p w14:paraId="10A0D37F" w14:textId="458A4E6D" w:rsidR="00F01BBF" w:rsidRPr="000A1956" w:rsidRDefault="00F01BBF" w:rsidP="00BF1D1F">
            <w:pPr>
              <w:ind w:left="0" w:hanging="2"/>
              <w:rPr>
                <w:szCs w:val="21"/>
              </w:rPr>
            </w:pPr>
          </w:p>
          <w:p w14:paraId="04DE7712" w14:textId="77777777" w:rsidR="00F01BBF" w:rsidRPr="000A1956" w:rsidRDefault="00F01BBF" w:rsidP="00BF1D1F">
            <w:pPr>
              <w:ind w:left="0" w:hanging="2"/>
              <w:rPr>
                <w:szCs w:val="21"/>
              </w:rPr>
            </w:pPr>
          </w:p>
          <w:p w14:paraId="658AAF66" w14:textId="77777777" w:rsidR="00F01BBF" w:rsidRPr="000A1956" w:rsidRDefault="00F01BBF" w:rsidP="00BF1D1F">
            <w:pPr>
              <w:ind w:left="0" w:hanging="2"/>
              <w:rPr>
                <w:szCs w:val="21"/>
              </w:rPr>
            </w:pPr>
          </w:p>
          <w:p w14:paraId="1477CF4C" w14:textId="77777777" w:rsidR="00F01BBF" w:rsidRPr="000A1956" w:rsidRDefault="00F01BBF" w:rsidP="00BF1D1F">
            <w:pPr>
              <w:ind w:left="0" w:hanging="2"/>
              <w:rPr>
                <w:szCs w:val="21"/>
              </w:rPr>
            </w:pPr>
          </w:p>
        </w:tc>
      </w:tr>
      <w:tr w:rsidR="00F01BBF" w:rsidRPr="000A1956" w14:paraId="0FA72823" w14:textId="77777777" w:rsidTr="00BF1D1F">
        <w:trPr>
          <w:trHeight w:val="990"/>
        </w:trPr>
        <w:tc>
          <w:tcPr>
            <w:tcW w:w="9288" w:type="dxa"/>
            <w:gridSpan w:val="2"/>
            <w:shd w:val="clear" w:color="auto" w:fill="auto"/>
          </w:tcPr>
          <w:p w14:paraId="6A2219D2" w14:textId="18671435" w:rsidR="00F01BBF" w:rsidRDefault="00DE79D4" w:rsidP="00BF1D1F">
            <w:pPr>
              <w:ind w:left="0" w:hanging="2"/>
              <w:rPr>
                <w:rFonts w:ascii="ＭＳ 明朝" w:hAnsi="ＭＳ 明朝"/>
                <w:sz w:val="20"/>
              </w:rPr>
            </w:pPr>
            <w:r>
              <w:rPr>
                <w:rFonts w:hint="eastAsia"/>
                <w:szCs w:val="21"/>
              </w:rPr>
              <w:t>１</w:t>
            </w:r>
            <w:r w:rsidR="00A55887">
              <w:rPr>
                <w:rFonts w:hint="eastAsia"/>
                <w:szCs w:val="21"/>
              </w:rPr>
              <w:t>１</w:t>
            </w:r>
            <w:r w:rsidR="00F01BBF">
              <w:rPr>
                <w:rFonts w:hint="eastAsia"/>
                <w:szCs w:val="21"/>
              </w:rPr>
              <w:t>．</w:t>
            </w:r>
            <w:r w:rsidR="00F01BBF" w:rsidRPr="006231B8">
              <w:rPr>
                <w:rFonts w:ascii="ＭＳ 明朝" w:hAnsi="ＭＳ 明朝" w:hint="eastAsia"/>
                <w:sz w:val="20"/>
              </w:rPr>
              <w:t>研究用の</w:t>
            </w:r>
            <w:r w:rsidR="006D4A99">
              <w:rPr>
                <w:rFonts w:ascii="ＭＳ 明朝" w:hAnsi="ＭＳ 明朝" w:hint="eastAsia"/>
                <w:sz w:val="20"/>
              </w:rPr>
              <w:t>試料</w:t>
            </w:r>
            <w:r w:rsidR="00F01BBF" w:rsidRPr="006231B8">
              <w:rPr>
                <w:rFonts w:ascii="ＭＳ 明朝" w:hAnsi="ＭＳ 明朝" w:hint="eastAsia"/>
                <w:sz w:val="20"/>
              </w:rPr>
              <w:t>・</w:t>
            </w:r>
            <w:r w:rsidR="004268C3">
              <w:rPr>
                <w:rFonts w:ascii="ＭＳ 明朝" w:hAnsi="ＭＳ 明朝" w:hint="eastAsia"/>
                <w:sz w:val="20"/>
              </w:rPr>
              <w:t>情報</w:t>
            </w:r>
            <w:r w:rsidR="00F01BBF" w:rsidRPr="006231B8">
              <w:rPr>
                <w:rFonts w:ascii="ＭＳ 明朝" w:hAnsi="ＭＳ 明朝" w:hint="eastAsia"/>
                <w:sz w:val="20"/>
              </w:rPr>
              <w:t>の保存</w:t>
            </w:r>
            <w:r w:rsidR="004268C3">
              <w:rPr>
                <w:rFonts w:ascii="ＭＳ 明朝" w:hAnsi="ＭＳ 明朝" w:hint="eastAsia"/>
                <w:sz w:val="20"/>
              </w:rPr>
              <w:t>・廃棄</w:t>
            </w:r>
          </w:p>
          <w:p w14:paraId="394578D0" w14:textId="25FF323A" w:rsidR="00F01BBF" w:rsidRDefault="00F01BBF" w:rsidP="00BF1D1F">
            <w:pPr>
              <w:ind w:left="0" w:hanging="2"/>
              <w:rPr>
                <w:rFonts w:ascii="ＭＳ 明朝" w:hAnsi="ＭＳ 明朝"/>
                <w:sz w:val="20"/>
              </w:rPr>
            </w:pPr>
            <w:r>
              <w:rPr>
                <w:rFonts w:ascii="ＭＳ 明朝" w:hAnsi="ＭＳ 明朝"/>
                <w:sz w:val="20"/>
              </w:rPr>
              <w:t>（１）保存</w:t>
            </w:r>
            <w:r w:rsidR="00655B44">
              <w:rPr>
                <w:rFonts w:ascii="ＭＳ 明朝" w:hAnsi="ＭＳ 明朝" w:hint="eastAsia"/>
                <w:sz w:val="20"/>
              </w:rPr>
              <w:t>の方法、保存期間、</w:t>
            </w:r>
            <w:r w:rsidR="004268C3">
              <w:rPr>
                <w:rFonts w:ascii="ＭＳ 明朝" w:hAnsi="ＭＳ 明朝"/>
                <w:sz w:val="20"/>
              </w:rPr>
              <w:t>廃棄</w:t>
            </w:r>
            <w:r>
              <w:rPr>
                <w:rFonts w:ascii="ＭＳ 明朝" w:hAnsi="ＭＳ 明朝"/>
                <w:sz w:val="20"/>
              </w:rPr>
              <w:t>の方法</w:t>
            </w:r>
          </w:p>
          <w:p w14:paraId="39389024" w14:textId="77777777" w:rsidR="00F01BBF" w:rsidRDefault="00F01BBF" w:rsidP="00BF1D1F">
            <w:pPr>
              <w:ind w:left="0" w:hanging="2"/>
              <w:rPr>
                <w:rFonts w:ascii="ＭＳ 明朝" w:hAnsi="ＭＳ 明朝"/>
                <w:sz w:val="20"/>
              </w:rPr>
            </w:pPr>
          </w:p>
          <w:p w14:paraId="49FE80FB" w14:textId="77777777" w:rsidR="00F01BBF" w:rsidRDefault="00F01BBF" w:rsidP="00BF1D1F">
            <w:pPr>
              <w:ind w:left="0" w:hanging="2"/>
              <w:rPr>
                <w:rFonts w:ascii="ＭＳ 明朝" w:hAnsi="ＭＳ 明朝"/>
                <w:sz w:val="20"/>
              </w:rPr>
            </w:pPr>
          </w:p>
          <w:p w14:paraId="43A6F719" w14:textId="4F8DA6D3" w:rsidR="00F01BBF" w:rsidRDefault="00F01BBF" w:rsidP="00BF1D1F">
            <w:pPr>
              <w:ind w:left="0" w:hanging="2"/>
              <w:rPr>
                <w:rFonts w:ascii="ＭＳ 明朝" w:hAnsi="ＭＳ 明朝"/>
                <w:sz w:val="20"/>
              </w:rPr>
            </w:pPr>
            <w:r>
              <w:rPr>
                <w:rFonts w:ascii="ＭＳ 明朝" w:hAnsi="ＭＳ 明朝"/>
                <w:sz w:val="20"/>
              </w:rPr>
              <w:t>（２）</w:t>
            </w:r>
            <w:r w:rsidRPr="00A45F11">
              <w:rPr>
                <w:rFonts w:ascii="ＭＳ 明朝" w:hAnsi="ＭＳ 明朝" w:hint="eastAsia"/>
                <w:sz w:val="20"/>
              </w:rPr>
              <w:t>逐語録作成の外部委託</w:t>
            </w:r>
            <w:r>
              <w:rPr>
                <w:rFonts w:ascii="ＭＳ 明朝" w:hAnsi="ＭＳ 明朝" w:hint="eastAsia"/>
                <w:sz w:val="20"/>
              </w:rPr>
              <w:t>の有無（あれば</w:t>
            </w:r>
            <w:r w:rsidR="00377F9C">
              <w:rPr>
                <w:rFonts w:ascii="ＭＳ 明朝" w:hAnsi="ＭＳ 明朝" w:hint="eastAsia"/>
                <w:sz w:val="20"/>
              </w:rPr>
              <w:t>、</w:t>
            </w:r>
            <w:r>
              <w:rPr>
                <w:rFonts w:ascii="ＭＳ 明朝" w:hAnsi="ＭＳ 明朝" w:hint="eastAsia"/>
                <w:sz w:val="20"/>
              </w:rPr>
              <w:t>守秘義務についての誓約書の添付が必要）</w:t>
            </w:r>
          </w:p>
          <w:p w14:paraId="6463636E" w14:textId="77777777" w:rsidR="0083599D" w:rsidRDefault="0083599D" w:rsidP="00BF1D1F">
            <w:pPr>
              <w:ind w:left="0" w:hanging="2"/>
              <w:rPr>
                <w:rFonts w:ascii="ＭＳ 明朝" w:hAnsi="ＭＳ 明朝"/>
                <w:sz w:val="20"/>
              </w:rPr>
            </w:pPr>
          </w:p>
          <w:p w14:paraId="53EA6680" w14:textId="16D12FAC" w:rsidR="0083599D" w:rsidRDefault="0083599D" w:rsidP="00BF1D1F">
            <w:pPr>
              <w:ind w:left="0" w:hanging="2"/>
              <w:rPr>
                <w:rFonts w:ascii="ＭＳ 明朝" w:hAnsi="ＭＳ 明朝"/>
                <w:sz w:val="20"/>
              </w:rPr>
            </w:pPr>
            <w:r>
              <w:rPr>
                <w:rFonts w:ascii="ＭＳ 明朝" w:hAnsi="ＭＳ 明朝"/>
                <w:sz w:val="20"/>
              </w:rPr>
              <w:t>（３）その他</w:t>
            </w:r>
          </w:p>
          <w:p w14:paraId="776252B8" w14:textId="77777777" w:rsidR="00F01BBF" w:rsidRDefault="00F01BBF" w:rsidP="00BF1D1F">
            <w:pPr>
              <w:ind w:left="0" w:hanging="2"/>
              <w:rPr>
                <w:rFonts w:ascii="ＭＳ 明朝" w:hAnsi="ＭＳ 明朝"/>
                <w:sz w:val="20"/>
              </w:rPr>
            </w:pPr>
          </w:p>
          <w:p w14:paraId="120C587B" w14:textId="75466D29" w:rsidR="00F01BBF" w:rsidRPr="00730769" w:rsidRDefault="00F01BBF" w:rsidP="00730769">
            <w:pPr>
              <w:ind w:left="-2" w:firstLineChars="100" w:firstLine="210"/>
              <w:rPr>
                <w:rFonts w:ascii="ＭＳ 明朝" w:eastAsia="ＭＳ 明朝" w:hAnsi="ＭＳ 明朝"/>
                <w:color w:val="0070C0"/>
                <w:szCs w:val="21"/>
              </w:rPr>
            </w:pPr>
            <w:r w:rsidRPr="00730769">
              <w:rPr>
                <w:rFonts w:ascii="ＭＳ 明朝" w:eastAsia="ＭＳ 明朝" w:hAnsi="ＭＳ 明朝"/>
                <w:color w:val="0070C0"/>
                <w:szCs w:val="21"/>
              </w:rPr>
              <w:t>研究終了後の保存期間は、「研究</w:t>
            </w:r>
            <w:r w:rsidR="00655B44" w:rsidRPr="00730769">
              <w:rPr>
                <w:rFonts w:ascii="ＭＳ 明朝" w:eastAsia="ＭＳ 明朝" w:hAnsi="ＭＳ 明朝" w:hint="eastAsia"/>
                <w:color w:val="0070C0"/>
                <w:szCs w:val="21"/>
              </w:rPr>
              <w:t>終了</w:t>
            </w:r>
            <w:r w:rsidRPr="00730769">
              <w:rPr>
                <w:rFonts w:ascii="ＭＳ 明朝" w:eastAsia="ＭＳ 明朝" w:hAnsi="ＭＳ 明朝"/>
                <w:color w:val="0070C0"/>
                <w:szCs w:val="21"/>
              </w:rPr>
              <w:t>から5年間」、または「研究結果公表から3年」のうちの遅い</w:t>
            </w:r>
            <w:r w:rsidR="00254E61" w:rsidRPr="00730769">
              <w:rPr>
                <w:rFonts w:ascii="ＭＳ 明朝" w:eastAsia="ＭＳ 明朝" w:hAnsi="ＭＳ 明朝"/>
                <w:color w:val="0070C0"/>
                <w:szCs w:val="21"/>
              </w:rPr>
              <w:t>（長い）</w:t>
            </w:r>
            <w:r w:rsidRPr="00730769">
              <w:rPr>
                <w:rFonts w:ascii="ＭＳ 明朝" w:eastAsia="ＭＳ 明朝" w:hAnsi="ＭＳ 明朝"/>
                <w:color w:val="0070C0"/>
                <w:szCs w:val="21"/>
              </w:rPr>
              <w:t>期間である。</w:t>
            </w:r>
          </w:p>
          <w:p w14:paraId="2D5E2466" w14:textId="562E3C81" w:rsidR="00F01BBF" w:rsidRPr="00254E61" w:rsidRDefault="00F01BBF" w:rsidP="0093734F">
            <w:pPr>
              <w:ind w:left="-2" w:firstLineChars="100" w:firstLine="210"/>
              <w:rPr>
                <w:color w:val="0070C0"/>
                <w:szCs w:val="21"/>
              </w:rPr>
            </w:pPr>
            <w:r w:rsidRPr="00732F86">
              <w:rPr>
                <w:rFonts w:ascii="ＭＳ 明朝" w:eastAsia="ＭＳ 明朝" w:hAnsi="ＭＳ 明朝" w:hint="eastAsia"/>
                <w:color w:val="FF0000"/>
                <w:szCs w:val="21"/>
              </w:rPr>
              <w:t>他機関に</w:t>
            </w:r>
            <w:r w:rsidR="006D4A99">
              <w:rPr>
                <w:rFonts w:ascii="ＭＳ 明朝" w:eastAsia="ＭＳ 明朝" w:hAnsi="ＭＳ 明朝" w:hint="eastAsia"/>
                <w:color w:val="FF0000"/>
                <w:szCs w:val="21"/>
              </w:rPr>
              <w:t>試料</w:t>
            </w:r>
            <w:r w:rsidRPr="00732F86">
              <w:rPr>
                <w:rFonts w:ascii="ＭＳ 明朝" w:eastAsia="ＭＳ 明朝" w:hAnsi="ＭＳ 明朝" w:hint="eastAsia"/>
                <w:color w:val="FF0000"/>
                <w:szCs w:val="21"/>
              </w:rPr>
              <w:t>・情報を提供する</w:t>
            </w:r>
            <w:r w:rsidR="00D142F0" w:rsidRPr="00732F86">
              <w:rPr>
                <w:rFonts w:ascii="ＭＳ 明朝" w:eastAsia="ＭＳ 明朝" w:hAnsi="ＭＳ 明朝" w:hint="eastAsia"/>
                <w:color w:val="FF0000"/>
                <w:szCs w:val="21"/>
              </w:rPr>
              <w:t>ことが想定される</w:t>
            </w:r>
            <w:r w:rsidRPr="00732F86">
              <w:rPr>
                <w:rFonts w:ascii="ＭＳ 明朝" w:eastAsia="ＭＳ 明朝" w:hAnsi="ＭＳ 明朝" w:hint="eastAsia"/>
                <w:color w:val="FF0000"/>
                <w:szCs w:val="21"/>
              </w:rPr>
              <w:t>場合は</w:t>
            </w:r>
            <w:r w:rsidR="00D142F0" w:rsidRPr="00732F86">
              <w:rPr>
                <w:rFonts w:ascii="ＭＳ 明朝" w:eastAsia="ＭＳ 明朝" w:hAnsi="ＭＳ 明朝" w:hint="eastAsia"/>
                <w:color w:val="FF0000"/>
                <w:szCs w:val="21"/>
              </w:rPr>
              <w:t>、その可能性（目的外使用の可能性）を依頼文書に明記し</w:t>
            </w:r>
            <w:r w:rsidR="00726ADC" w:rsidRPr="00732F86">
              <w:rPr>
                <w:rFonts w:ascii="ＭＳ 明朝" w:eastAsia="ＭＳ 明朝" w:hAnsi="ＭＳ 明朝" w:hint="eastAsia"/>
                <w:color w:val="FF0000"/>
                <w:szCs w:val="21"/>
              </w:rPr>
              <w:t>ておくか、改めてその旨を通知・公表し、対象者に拒否する機会を与えるべきである。</w:t>
            </w:r>
            <w:r w:rsidR="00D142F0" w:rsidRPr="00732F86">
              <w:rPr>
                <w:rFonts w:ascii="ＭＳ 明朝" w:eastAsia="ＭＳ 明朝" w:hAnsi="ＭＳ 明朝" w:hint="eastAsia"/>
                <w:color w:val="FF0000"/>
                <w:szCs w:val="21"/>
              </w:rPr>
              <w:t>匿名化</w:t>
            </w:r>
            <w:r w:rsidR="00FE1662" w:rsidRPr="00732F86">
              <w:rPr>
                <w:rFonts w:ascii="ＭＳ 明朝" w:eastAsia="ＭＳ 明朝" w:hAnsi="ＭＳ 明朝" w:hint="eastAsia"/>
                <w:color w:val="FF0000"/>
                <w:szCs w:val="21"/>
              </w:rPr>
              <w:t>された情報に関しては、</w:t>
            </w:r>
            <w:r w:rsidR="0093734F" w:rsidRPr="00732F86">
              <w:rPr>
                <w:rFonts w:ascii="ＭＳ 明朝" w:eastAsia="ＭＳ 明朝" w:hAnsi="ＭＳ 明朝" w:hint="eastAsia"/>
                <w:color w:val="FF0000"/>
                <w:szCs w:val="21"/>
              </w:rPr>
              <w:t>上記手続きは不要である</w:t>
            </w:r>
            <w:r w:rsidR="00D142F0" w:rsidRPr="00732F86">
              <w:rPr>
                <w:rFonts w:ascii="ＭＳ 明朝" w:eastAsia="ＭＳ 明朝" w:hAnsi="ＭＳ 明朝" w:hint="eastAsia"/>
                <w:color w:val="FF0000"/>
                <w:szCs w:val="21"/>
              </w:rPr>
              <w:t>。</w:t>
            </w:r>
            <w:r w:rsidR="00FE1662" w:rsidRPr="00732F86">
              <w:rPr>
                <w:rFonts w:ascii="ＭＳ 明朝" w:eastAsia="ＭＳ 明朝" w:hAnsi="ＭＳ 明朝" w:hint="eastAsia"/>
                <w:color w:val="FF0000"/>
                <w:szCs w:val="21"/>
              </w:rPr>
              <w:t>しかしいずれの場合にしても</w:t>
            </w:r>
            <w:r w:rsidRPr="00732F86">
              <w:rPr>
                <w:rFonts w:ascii="ＭＳ 明朝" w:eastAsia="ＭＳ 明朝" w:hAnsi="ＭＳ 明朝" w:hint="eastAsia"/>
                <w:color w:val="FF0000"/>
                <w:szCs w:val="21"/>
              </w:rPr>
              <w:t>、</w:t>
            </w:r>
            <w:r w:rsidR="008A6920" w:rsidRPr="00732F86">
              <w:rPr>
                <w:rFonts w:ascii="ＭＳ 明朝" w:eastAsia="ＭＳ 明朝" w:hAnsi="ＭＳ 明朝" w:hint="eastAsia"/>
                <w:color w:val="FF0000"/>
                <w:szCs w:val="21"/>
              </w:rPr>
              <w:t>提供の申請・報告書</w:t>
            </w:r>
            <w:r w:rsidR="00726ADC" w:rsidRPr="00732F86">
              <w:rPr>
                <w:rFonts w:ascii="ＭＳ 明朝" w:eastAsia="ＭＳ 明朝" w:hAnsi="ＭＳ 明朝" w:hint="eastAsia"/>
                <w:color w:val="FF0000"/>
                <w:szCs w:val="21"/>
              </w:rPr>
              <w:t>を</w:t>
            </w:r>
            <w:r w:rsidRPr="00732F86">
              <w:rPr>
                <w:rFonts w:ascii="ＭＳ 明朝" w:eastAsia="ＭＳ 明朝" w:hAnsi="ＭＳ 明朝" w:hint="eastAsia"/>
                <w:color w:val="FF0000"/>
                <w:szCs w:val="21"/>
              </w:rPr>
              <w:t>研究終了後３年間保管しなければならない。また、他機関から</w:t>
            </w:r>
            <w:r w:rsidR="006D4A99">
              <w:rPr>
                <w:rFonts w:ascii="ＭＳ 明朝" w:eastAsia="ＭＳ 明朝" w:hAnsi="ＭＳ 明朝" w:hint="eastAsia"/>
                <w:color w:val="FF0000"/>
                <w:szCs w:val="21"/>
              </w:rPr>
              <w:t>試料</w:t>
            </w:r>
            <w:r w:rsidRPr="00732F86">
              <w:rPr>
                <w:rFonts w:ascii="ＭＳ 明朝" w:eastAsia="ＭＳ 明朝" w:hAnsi="ＭＳ 明朝" w:hint="eastAsia"/>
                <w:color w:val="FF0000"/>
                <w:szCs w:val="21"/>
              </w:rPr>
              <w:t>・情報を提供してもらう場合は、</w:t>
            </w:r>
            <w:r w:rsidR="00D142F0" w:rsidRPr="00732F86">
              <w:rPr>
                <w:rFonts w:ascii="ＭＳ 明朝" w:eastAsia="ＭＳ 明朝" w:hAnsi="ＭＳ 明朝" w:hint="eastAsia"/>
                <w:color w:val="FF0000"/>
                <w:szCs w:val="21"/>
              </w:rPr>
              <w:t>申請・報告書</w:t>
            </w:r>
            <w:r w:rsidR="00726ADC" w:rsidRPr="00732F86">
              <w:rPr>
                <w:rFonts w:ascii="ＭＳ 明朝" w:eastAsia="ＭＳ 明朝" w:hAnsi="ＭＳ 明朝" w:hint="eastAsia"/>
                <w:color w:val="FF0000"/>
                <w:szCs w:val="21"/>
              </w:rPr>
              <w:t>を</w:t>
            </w:r>
            <w:r w:rsidRPr="00732F86">
              <w:rPr>
                <w:rFonts w:ascii="ＭＳ 明朝" w:eastAsia="ＭＳ 明朝" w:hAnsi="ＭＳ 明朝" w:hint="eastAsia"/>
                <w:color w:val="FF0000"/>
                <w:szCs w:val="21"/>
              </w:rPr>
              <w:t>5年間保管しなければならない。</w:t>
            </w:r>
            <w:r w:rsidR="00FB3E47" w:rsidRPr="00732F86">
              <w:rPr>
                <w:rFonts w:ascii="ＭＳ 明朝" w:eastAsia="ＭＳ 明朝" w:hAnsi="ＭＳ 明朝" w:hint="eastAsia"/>
                <w:color w:val="FF0000"/>
                <w:szCs w:val="21"/>
              </w:rPr>
              <w:t>申請・報告書の様式は『倫理指針　ガイダンス』に</w:t>
            </w:r>
            <w:r w:rsidR="0093734F" w:rsidRPr="00732F86">
              <w:rPr>
                <w:rFonts w:ascii="ＭＳ 明朝" w:eastAsia="ＭＳ 明朝" w:hAnsi="ＭＳ 明朝" w:hint="eastAsia"/>
                <w:color w:val="FF0000"/>
                <w:szCs w:val="21"/>
              </w:rPr>
              <w:t>掲載されてい</w:t>
            </w:r>
            <w:r w:rsidR="00FB3E47" w:rsidRPr="00732F86">
              <w:rPr>
                <w:rFonts w:ascii="ＭＳ 明朝" w:eastAsia="ＭＳ 明朝" w:hAnsi="ＭＳ 明朝" w:hint="eastAsia"/>
                <w:color w:val="FF0000"/>
                <w:szCs w:val="21"/>
              </w:rPr>
              <w:t>る。</w:t>
            </w:r>
          </w:p>
        </w:tc>
      </w:tr>
    </w:tbl>
    <w:p w14:paraId="1ABB7A58" w14:textId="77777777" w:rsidR="00F01BBF" w:rsidRDefault="00F01BBF" w:rsidP="00F01BBF">
      <w:pPr>
        <w:ind w:left="0" w:hanging="2"/>
        <w:rPr>
          <w:sz w:val="24"/>
        </w:rPr>
      </w:pPr>
    </w:p>
    <w:p w14:paraId="25513B37" w14:textId="3AB73DFB" w:rsidR="00F01BBF" w:rsidRPr="00275B30" w:rsidRDefault="00F01BBF" w:rsidP="00F01BBF">
      <w:pPr>
        <w:ind w:left="0" w:hanging="2"/>
        <w:rPr>
          <w:b/>
          <w:sz w:val="32"/>
        </w:rPr>
      </w:pPr>
      <w:r>
        <w:rPr>
          <w:sz w:val="24"/>
        </w:rPr>
        <w:br w:type="page"/>
      </w:r>
      <w:r w:rsidRPr="00275B30">
        <w:rPr>
          <w:rFonts w:hint="eastAsia"/>
          <w:b/>
          <w:sz w:val="32"/>
        </w:rPr>
        <w:lastRenderedPageBreak/>
        <w:t>申請者用チェックリスト</w:t>
      </w:r>
    </w:p>
    <w:p w14:paraId="22D1AC63" w14:textId="77777777" w:rsidR="00275B30" w:rsidRDefault="00275B30" w:rsidP="00F01BBF">
      <w:pPr>
        <w:ind w:left="0" w:hanging="2"/>
        <w:rPr>
          <w:b/>
          <w:sz w:val="24"/>
        </w:rPr>
      </w:pPr>
    </w:p>
    <w:p w14:paraId="38597E21" w14:textId="142F81D6" w:rsidR="00F01BBF" w:rsidRDefault="00F01BBF" w:rsidP="00F01BBF">
      <w:pPr>
        <w:ind w:left="0" w:hanging="2"/>
        <w:rPr>
          <w:b/>
          <w:sz w:val="24"/>
        </w:rPr>
      </w:pPr>
      <w:r w:rsidRPr="00B15EB2">
        <w:rPr>
          <w:rFonts w:hint="eastAsia"/>
          <w:b/>
          <w:sz w:val="24"/>
        </w:rPr>
        <w:t>１．迅速審査</w:t>
      </w:r>
      <w:r w:rsidR="00195236">
        <w:rPr>
          <w:rFonts w:hint="eastAsia"/>
          <w:b/>
          <w:sz w:val="24"/>
        </w:rPr>
        <w:t>の要件（</w:t>
      </w:r>
      <w:bookmarkStart w:id="0" w:name="_Hlk126832176"/>
      <w:r w:rsidR="002E7177" w:rsidRPr="00566F59">
        <w:rPr>
          <w:rFonts w:hint="eastAsia"/>
          <w:b/>
          <w:color w:val="000000" w:themeColor="text1"/>
          <w:sz w:val="24"/>
        </w:rPr>
        <w:t>備考を参照し</w:t>
      </w:r>
      <w:bookmarkEnd w:id="0"/>
      <w:r w:rsidR="002E7177" w:rsidRPr="00566F59">
        <w:rPr>
          <w:rFonts w:hint="eastAsia"/>
          <w:b/>
          <w:color w:val="000000" w:themeColor="text1"/>
          <w:sz w:val="24"/>
        </w:rPr>
        <w:t>、</w:t>
      </w:r>
      <w:r w:rsidR="00195236" w:rsidRPr="00566F59">
        <w:rPr>
          <w:rFonts w:hint="eastAsia"/>
          <w:b/>
          <w:color w:val="000000" w:themeColor="text1"/>
          <w:sz w:val="24"/>
        </w:rPr>
        <w:t>該</w:t>
      </w:r>
      <w:r w:rsidR="00195236">
        <w:rPr>
          <w:rFonts w:hint="eastAsia"/>
          <w:b/>
          <w:sz w:val="24"/>
        </w:rPr>
        <w:t>当する</w:t>
      </w:r>
      <w:r w:rsidR="005A053D">
        <w:rPr>
          <w:rFonts w:hint="eastAsia"/>
          <w:b/>
          <w:sz w:val="24"/>
        </w:rPr>
        <w:t>もの</w:t>
      </w:r>
      <w:r w:rsidR="00195236">
        <w:rPr>
          <w:rFonts w:hint="eastAsia"/>
          <w:b/>
          <w:sz w:val="24"/>
        </w:rPr>
        <w:t>にチェック）</w:t>
      </w:r>
    </w:p>
    <w:p w14:paraId="17569402" w14:textId="77777777" w:rsidR="00EE752D" w:rsidRPr="00B15EB2" w:rsidRDefault="00EE752D" w:rsidP="00F01BBF">
      <w:pPr>
        <w:ind w:left="0" w:hanging="2"/>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3"/>
        <w:gridCol w:w="1219"/>
      </w:tblGrid>
      <w:tr w:rsidR="00F01BBF" w:rsidRPr="000A1956" w14:paraId="59C2962E" w14:textId="77777777" w:rsidTr="00BF1D1F">
        <w:tc>
          <w:tcPr>
            <w:tcW w:w="8028" w:type="dxa"/>
            <w:shd w:val="clear" w:color="auto" w:fill="auto"/>
          </w:tcPr>
          <w:p w14:paraId="5C4886F6" w14:textId="776BB83B" w:rsidR="00F01BBF" w:rsidRPr="000A1956" w:rsidRDefault="00F01BBF" w:rsidP="00BF1D1F">
            <w:pPr>
              <w:ind w:left="0" w:hanging="2"/>
              <w:jc w:val="center"/>
              <w:rPr>
                <w:rFonts w:ascii="MS UI Gothic" w:eastAsia="MS UI Gothic" w:hAnsi="MS UI Gothic"/>
                <w:szCs w:val="21"/>
              </w:rPr>
            </w:pPr>
            <w:bookmarkStart w:id="1" w:name="_Hlk126767131"/>
            <w:r w:rsidRPr="000A1956">
              <w:rPr>
                <w:rFonts w:ascii="MS UI Gothic" w:eastAsia="MS UI Gothic" w:hAnsi="MS UI Gothic" w:hint="eastAsia"/>
                <w:szCs w:val="21"/>
              </w:rPr>
              <w:t xml:space="preserve">項　</w:t>
            </w:r>
            <w:r w:rsidR="001C7C95">
              <w:rPr>
                <w:rFonts w:ascii="MS UI Gothic" w:eastAsia="MS UI Gothic" w:hAnsi="MS UI Gothic" w:hint="eastAsia"/>
                <w:szCs w:val="21"/>
              </w:rPr>
              <w:t xml:space="preserve">　</w:t>
            </w:r>
            <w:r w:rsidRPr="000A1956">
              <w:rPr>
                <w:rFonts w:ascii="MS UI Gothic" w:eastAsia="MS UI Gothic" w:hAnsi="MS UI Gothic" w:hint="eastAsia"/>
                <w:szCs w:val="21"/>
              </w:rPr>
              <w:t>目</w:t>
            </w:r>
            <w:r w:rsidR="001C7C95">
              <w:rPr>
                <w:rFonts w:ascii="MS UI Gothic" w:eastAsia="MS UI Gothic" w:hAnsi="MS UI Gothic" w:hint="eastAsia"/>
                <w:szCs w:val="21"/>
              </w:rPr>
              <w:t>（該当するものにチェック）</w:t>
            </w:r>
          </w:p>
        </w:tc>
        <w:tc>
          <w:tcPr>
            <w:tcW w:w="1240" w:type="dxa"/>
            <w:shd w:val="clear" w:color="auto" w:fill="auto"/>
          </w:tcPr>
          <w:p w14:paraId="656E7670" w14:textId="77777777" w:rsidR="00F01BBF" w:rsidRPr="000A1956" w:rsidRDefault="00F01BBF" w:rsidP="00BF1D1F">
            <w:pPr>
              <w:ind w:left="0" w:hanging="2"/>
              <w:jc w:val="center"/>
              <w:rPr>
                <w:rFonts w:ascii="MS UI Gothic" w:eastAsia="MS UI Gothic" w:hAnsi="MS UI Gothic"/>
                <w:szCs w:val="21"/>
              </w:rPr>
            </w:pPr>
            <w:r w:rsidRPr="000A1956">
              <w:rPr>
                <w:rFonts w:ascii="MS UI Gothic" w:eastAsia="MS UI Gothic" w:hAnsi="MS UI Gothic" w:hint="eastAsia"/>
                <w:szCs w:val="21"/>
              </w:rPr>
              <w:t>チェック</w:t>
            </w:r>
          </w:p>
        </w:tc>
      </w:tr>
      <w:bookmarkEnd w:id="1"/>
      <w:tr w:rsidR="00F01BBF" w:rsidRPr="000A1956" w14:paraId="07CEC0D7" w14:textId="77777777" w:rsidTr="00BF1D1F">
        <w:tc>
          <w:tcPr>
            <w:tcW w:w="8028" w:type="dxa"/>
            <w:shd w:val="clear" w:color="auto" w:fill="auto"/>
          </w:tcPr>
          <w:p w14:paraId="19084758" w14:textId="54436E3F" w:rsidR="00F01BBF" w:rsidRPr="000A1956" w:rsidRDefault="00F01BBF" w:rsidP="00BF1D1F">
            <w:pPr>
              <w:ind w:left="0" w:hanging="2"/>
              <w:rPr>
                <w:rFonts w:ascii="MS UI Gothic" w:eastAsia="MS UI Gothic" w:hAnsi="MS UI Gothic"/>
                <w:szCs w:val="21"/>
              </w:rPr>
            </w:pPr>
            <w:r w:rsidRPr="000A1956">
              <w:rPr>
                <w:rFonts w:ascii="MS UI Gothic" w:eastAsia="MS UI Gothic" w:hAnsi="MS UI Gothic" w:hint="eastAsia"/>
                <w:szCs w:val="21"/>
              </w:rPr>
              <w:t>１．</w:t>
            </w:r>
            <w:r w:rsidR="008C378F">
              <w:rPr>
                <w:rFonts w:ascii="MS UI Gothic" w:eastAsia="MS UI Gothic" w:hAnsi="MS UI Gothic" w:hint="eastAsia"/>
                <w:szCs w:val="21"/>
              </w:rPr>
              <w:t>他機関の倫理委員会で承認されている（原則的に審査は不要）</w:t>
            </w:r>
          </w:p>
        </w:tc>
        <w:tc>
          <w:tcPr>
            <w:tcW w:w="1240" w:type="dxa"/>
            <w:shd w:val="clear" w:color="auto" w:fill="auto"/>
          </w:tcPr>
          <w:p w14:paraId="6DA5AC45" w14:textId="77777777" w:rsidR="00F01BBF" w:rsidRPr="000A1956" w:rsidRDefault="00F01BBF" w:rsidP="00BF1D1F">
            <w:pPr>
              <w:ind w:left="0" w:hanging="2"/>
              <w:rPr>
                <w:rFonts w:ascii="MS UI Gothic" w:eastAsia="MS UI Gothic" w:hAnsi="MS UI Gothic"/>
                <w:szCs w:val="21"/>
              </w:rPr>
            </w:pPr>
          </w:p>
        </w:tc>
      </w:tr>
      <w:tr w:rsidR="00F01BBF" w:rsidRPr="000A1956" w14:paraId="33159BF6" w14:textId="77777777" w:rsidTr="00BF1D1F">
        <w:tc>
          <w:tcPr>
            <w:tcW w:w="8028" w:type="dxa"/>
            <w:shd w:val="clear" w:color="auto" w:fill="auto"/>
          </w:tcPr>
          <w:p w14:paraId="21C8AFA1" w14:textId="42E3C292" w:rsidR="00F01BBF" w:rsidRPr="000A1956" w:rsidRDefault="00F01BBF" w:rsidP="00BF1D1F">
            <w:pPr>
              <w:ind w:left="0" w:hanging="2"/>
              <w:rPr>
                <w:rFonts w:ascii="MS UI Gothic" w:eastAsia="MS UI Gothic" w:hAnsi="MS UI Gothic"/>
                <w:szCs w:val="21"/>
              </w:rPr>
            </w:pPr>
            <w:r w:rsidRPr="000A1956">
              <w:rPr>
                <w:rFonts w:ascii="MS UI Gothic" w:eastAsia="MS UI Gothic" w:hAnsi="MS UI Gothic" w:hint="eastAsia"/>
                <w:szCs w:val="21"/>
              </w:rPr>
              <w:t>２．</w:t>
            </w:r>
            <w:r w:rsidR="008C378F">
              <w:rPr>
                <w:rFonts w:ascii="MS UI Gothic" w:eastAsia="MS UI Gothic" w:hAnsi="MS UI Gothic" w:hint="eastAsia"/>
                <w:szCs w:val="21"/>
              </w:rPr>
              <w:t>一度承認された研究計画書の軽微な変更</w:t>
            </w:r>
          </w:p>
        </w:tc>
        <w:tc>
          <w:tcPr>
            <w:tcW w:w="1240" w:type="dxa"/>
            <w:shd w:val="clear" w:color="auto" w:fill="auto"/>
          </w:tcPr>
          <w:p w14:paraId="2B067DD2" w14:textId="77777777" w:rsidR="00F01BBF" w:rsidRPr="000A1956" w:rsidRDefault="00F01BBF" w:rsidP="00BF1D1F">
            <w:pPr>
              <w:ind w:left="0" w:hanging="2"/>
              <w:rPr>
                <w:rFonts w:ascii="MS UI Gothic" w:eastAsia="MS UI Gothic" w:hAnsi="MS UI Gothic"/>
                <w:szCs w:val="21"/>
              </w:rPr>
            </w:pPr>
          </w:p>
        </w:tc>
      </w:tr>
      <w:tr w:rsidR="00F01BBF" w:rsidRPr="000A1956" w14:paraId="3BFC56E5" w14:textId="77777777" w:rsidTr="00BF1D1F">
        <w:tc>
          <w:tcPr>
            <w:tcW w:w="8028" w:type="dxa"/>
            <w:shd w:val="clear" w:color="auto" w:fill="auto"/>
          </w:tcPr>
          <w:p w14:paraId="5F0CE875" w14:textId="36AC4391" w:rsidR="00F01BBF" w:rsidRPr="000A1956" w:rsidRDefault="00F01BBF" w:rsidP="00EE752D">
            <w:pPr>
              <w:ind w:left="0" w:hanging="2"/>
              <w:rPr>
                <w:rFonts w:ascii="MS UI Gothic" w:eastAsia="MS UI Gothic" w:hAnsi="MS UI Gothic"/>
                <w:szCs w:val="21"/>
              </w:rPr>
            </w:pPr>
            <w:r w:rsidRPr="000A1956">
              <w:rPr>
                <w:rFonts w:ascii="MS UI Gothic" w:eastAsia="MS UI Gothic" w:hAnsi="MS UI Gothic" w:hint="eastAsia"/>
                <w:szCs w:val="21"/>
              </w:rPr>
              <w:t>３．</w:t>
            </w:r>
            <w:r w:rsidRPr="00C8426E">
              <w:rPr>
                <w:rFonts w:ascii="MS UI Gothic" w:eastAsia="MS UI Gothic" w:hAnsi="MS UI Gothic" w:hint="eastAsia"/>
                <w:szCs w:val="21"/>
              </w:rPr>
              <w:t>侵襲を伴わない研究であって</w:t>
            </w:r>
            <w:r w:rsidR="005A053D">
              <w:rPr>
                <w:rFonts w:ascii="MS UI Gothic" w:eastAsia="MS UI Gothic" w:hAnsi="MS UI Gothic" w:hint="eastAsia"/>
                <w:szCs w:val="21"/>
              </w:rPr>
              <w:t>、</w:t>
            </w:r>
            <w:r w:rsidRPr="00C8426E">
              <w:rPr>
                <w:rFonts w:ascii="MS UI Gothic" w:eastAsia="MS UI Gothic" w:hAnsi="MS UI Gothic" w:hint="eastAsia"/>
                <w:szCs w:val="21"/>
              </w:rPr>
              <w:t>介入を行わない</w:t>
            </w:r>
            <w:r w:rsidR="00EE752D">
              <w:rPr>
                <w:rFonts w:ascii="MS UI Gothic" w:eastAsia="MS UI Gothic" w:hAnsi="MS UI Gothic" w:hint="eastAsia"/>
                <w:szCs w:val="21"/>
              </w:rPr>
              <w:t>研究</w:t>
            </w:r>
          </w:p>
        </w:tc>
        <w:tc>
          <w:tcPr>
            <w:tcW w:w="1240" w:type="dxa"/>
            <w:shd w:val="clear" w:color="auto" w:fill="auto"/>
          </w:tcPr>
          <w:p w14:paraId="0D3EC446" w14:textId="77777777" w:rsidR="00F01BBF" w:rsidRPr="000A1956" w:rsidRDefault="00F01BBF" w:rsidP="00BF1D1F">
            <w:pPr>
              <w:ind w:left="0" w:hanging="2"/>
              <w:rPr>
                <w:rFonts w:ascii="MS UI Gothic" w:eastAsia="MS UI Gothic" w:hAnsi="MS UI Gothic"/>
                <w:szCs w:val="21"/>
              </w:rPr>
            </w:pPr>
          </w:p>
        </w:tc>
      </w:tr>
      <w:tr w:rsidR="00F01BBF" w:rsidRPr="000A1956" w14:paraId="5369DE37" w14:textId="77777777" w:rsidTr="00BF1D1F">
        <w:tc>
          <w:tcPr>
            <w:tcW w:w="8028" w:type="dxa"/>
            <w:shd w:val="clear" w:color="auto" w:fill="auto"/>
          </w:tcPr>
          <w:p w14:paraId="5A9E6223" w14:textId="09A8D411" w:rsidR="002E7177" w:rsidRPr="000A1956" w:rsidRDefault="00F01BBF" w:rsidP="00566F59">
            <w:pPr>
              <w:ind w:left="0" w:hanging="2"/>
              <w:rPr>
                <w:rFonts w:ascii="MS UI Gothic" w:eastAsia="MS UI Gothic" w:hAnsi="MS UI Gothic"/>
                <w:szCs w:val="21"/>
              </w:rPr>
            </w:pPr>
            <w:r w:rsidRPr="000A1956">
              <w:rPr>
                <w:rFonts w:ascii="MS UI Gothic" w:eastAsia="MS UI Gothic" w:hAnsi="MS UI Gothic" w:hint="eastAsia"/>
                <w:szCs w:val="21"/>
              </w:rPr>
              <w:t>４．</w:t>
            </w:r>
            <w:r w:rsidRPr="00C8426E">
              <w:rPr>
                <w:rFonts w:ascii="MS UI Gothic" w:eastAsia="MS UI Gothic" w:hAnsi="MS UI Gothic" w:hint="eastAsia"/>
                <w:szCs w:val="21"/>
              </w:rPr>
              <w:t>軽微な侵襲を伴う研究であって</w:t>
            </w:r>
            <w:r w:rsidR="008C7CC9">
              <w:rPr>
                <w:rFonts w:ascii="MS UI Gothic" w:eastAsia="MS UI Gothic" w:hAnsi="MS UI Gothic" w:hint="eastAsia"/>
                <w:szCs w:val="21"/>
              </w:rPr>
              <w:t>も</w:t>
            </w:r>
            <w:r w:rsidRPr="00C8426E">
              <w:rPr>
                <w:rFonts w:ascii="MS UI Gothic" w:eastAsia="MS UI Gothic" w:hAnsi="MS UI Gothic" w:hint="eastAsia"/>
                <w:szCs w:val="21"/>
              </w:rPr>
              <w:t>介入を行わない</w:t>
            </w:r>
            <w:r w:rsidR="00EE752D">
              <w:rPr>
                <w:rFonts w:ascii="MS UI Gothic" w:eastAsia="MS UI Gothic" w:hAnsi="MS UI Gothic" w:hint="eastAsia"/>
                <w:szCs w:val="21"/>
              </w:rPr>
              <w:t>研究</w:t>
            </w:r>
          </w:p>
        </w:tc>
        <w:tc>
          <w:tcPr>
            <w:tcW w:w="1240" w:type="dxa"/>
            <w:shd w:val="clear" w:color="auto" w:fill="auto"/>
          </w:tcPr>
          <w:p w14:paraId="0927B57B" w14:textId="77777777" w:rsidR="00F01BBF" w:rsidRPr="000A1956" w:rsidRDefault="00F01BBF" w:rsidP="00BF1D1F">
            <w:pPr>
              <w:ind w:left="0" w:hanging="2"/>
              <w:rPr>
                <w:rFonts w:ascii="MS UI Gothic" w:eastAsia="MS UI Gothic" w:hAnsi="MS UI Gothic"/>
                <w:szCs w:val="21"/>
              </w:rPr>
            </w:pPr>
          </w:p>
        </w:tc>
      </w:tr>
      <w:tr w:rsidR="00BF1BCF" w:rsidRPr="000A1956" w14:paraId="1CB09782" w14:textId="77777777" w:rsidTr="00BF1D1F">
        <w:tc>
          <w:tcPr>
            <w:tcW w:w="8028" w:type="dxa"/>
            <w:shd w:val="clear" w:color="auto" w:fill="auto"/>
          </w:tcPr>
          <w:p w14:paraId="5798B362" w14:textId="2CDC411B" w:rsidR="00BF1BCF" w:rsidRPr="000A1956" w:rsidRDefault="00BF1BCF" w:rsidP="008C7CC9">
            <w:pPr>
              <w:ind w:left="0" w:hanging="2"/>
              <w:rPr>
                <w:rFonts w:ascii="MS UI Gothic" w:eastAsia="MS UI Gothic" w:hAnsi="MS UI Gothic"/>
                <w:szCs w:val="21"/>
              </w:rPr>
            </w:pPr>
            <w:r>
              <w:rPr>
                <w:rFonts w:ascii="MS UI Gothic" w:eastAsia="MS UI Gothic" w:hAnsi="MS UI Gothic" w:hint="eastAsia"/>
                <w:szCs w:val="21"/>
              </w:rPr>
              <w:t>５．</w:t>
            </w:r>
            <w:r w:rsidR="00BE2C33">
              <w:rPr>
                <w:rFonts w:ascii="MS UI Gothic" w:eastAsia="MS UI Gothic" w:hAnsi="MS UI Gothic" w:hint="eastAsia"/>
                <w:szCs w:val="21"/>
              </w:rPr>
              <w:t>既発表の</w:t>
            </w:r>
            <w:r w:rsidRPr="000A1956">
              <w:rPr>
                <w:rFonts w:ascii="MS UI Gothic" w:eastAsia="MS UI Gothic" w:hAnsi="MS UI Gothic" w:hint="eastAsia"/>
                <w:szCs w:val="21"/>
              </w:rPr>
              <w:t>文献や既に匿名化され</w:t>
            </w:r>
            <w:r w:rsidR="008C7CC9">
              <w:rPr>
                <w:rFonts w:ascii="MS UI Gothic" w:eastAsia="MS UI Gothic" w:hAnsi="MS UI Gothic" w:hint="eastAsia"/>
                <w:szCs w:val="21"/>
              </w:rPr>
              <w:t>ている</w:t>
            </w:r>
            <w:r w:rsidRPr="000A1956">
              <w:rPr>
                <w:rFonts w:ascii="MS UI Gothic" w:eastAsia="MS UI Gothic" w:hAnsi="MS UI Gothic" w:hint="eastAsia"/>
                <w:szCs w:val="21"/>
              </w:rPr>
              <w:t>データを使用する研究</w:t>
            </w:r>
          </w:p>
        </w:tc>
        <w:tc>
          <w:tcPr>
            <w:tcW w:w="1240" w:type="dxa"/>
            <w:shd w:val="clear" w:color="auto" w:fill="auto"/>
          </w:tcPr>
          <w:p w14:paraId="18269F0E" w14:textId="77777777" w:rsidR="00BF1BCF" w:rsidRPr="000A1956" w:rsidRDefault="00BF1BCF" w:rsidP="00BF1D1F">
            <w:pPr>
              <w:ind w:left="0" w:hanging="2"/>
              <w:rPr>
                <w:rFonts w:ascii="MS UI Gothic" w:eastAsia="MS UI Gothic" w:hAnsi="MS UI Gothic"/>
                <w:szCs w:val="21"/>
              </w:rPr>
            </w:pPr>
          </w:p>
        </w:tc>
      </w:tr>
      <w:tr w:rsidR="00F01BBF" w:rsidRPr="000A1956" w14:paraId="7DD50604" w14:textId="77777777" w:rsidTr="00BF1D1F">
        <w:tc>
          <w:tcPr>
            <w:tcW w:w="8028" w:type="dxa"/>
            <w:shd w:val="clear" w:color="auto" w:fill="auto"/>
          </w:tcPr>
          <w:p w14:paraId="1F7EB61B" w14:textId="43F6E5B6" w:rsidR="00F01BBF" w:rsidRPr="000A1956" w:rsidRDefault="00BF1BCF" w:rsidP="00D36D27">
            <w:pPr>
              <w:ind w:left="0" w:hanging="2"/>
              <w:rPr>
                <w:rFonts w:ascii="MS UI Gothic" w:eastAsia="MS UI Gothic" w:hAnsi="MS UI Gothic"/>
                <w:szCs w:val="21"/>
              </w:rPr>
            </w:pPr>
            <w:r>
              <w:rPr>
                <w:rFonts w:ascii="MS UI Gothic" w:eastAsia="MS UI Gothic" w:hAnsi="MS UI Gothic" w:hint="eastAsia"/>
                <w:szCs w:val="21"/>
              </w:rPr>
              <w:t>６．</w:t>
            </w:r>
            <w:r w:rsidR="008C378F">
              <w:rPr>
                <w:rFonts w:ascii="MS UI Gothic" w:eastAsia="MS UI Gothic" w:hAnsi="MS UI Gothic" w:hint="eastAsia"/>
                <w:szCs w:val="21"/>
              </w:rPr>
              <w:t>無記名自記式質問紙調査</w:t>
            </w:r>
          </w:p>
        </w:tc>
        <w:tc>
          <w:tcPr>
            <w:tcW w:w="1240" w:type="dxa"/>
            <w:shd w:val="clear" w:color="auto" w:fill="auto"/>
          </w:tcPr>
          <w:p w14:paraId="5B1CE048" w14:textId="77777777" w:rsidR="00F01BBF" w:rsidRPr="000A1956" w:rsidRDefault="00F01BBF" w:rsidP="00BF1D1F">
            <w:pPr>
              <w:ind w:left="0" w:hanging="2"/>
              <w:rPr>
                <w:rFonts w:ascii="MS UI Gothic" w:eastAsia="MS UI Gothic" w:hAnsi="MS UI Gothic"/>
                <w:szCs w:val="21"/>
              </w:rPr>
            </w:pPr>
          </w:p>
        </w:tc>
      </w:tr>
    </w:tbl>
    <w:p w14:paraId="6E96F2E5" w14:textId="77777777" w:rsidR="00C83E1A" w:rsidRDefault="00C83E1A" w:rsidP="00730769">
      <w:pPr>
        <w:ind w:leftChars="0" w:left="0" w:firstLineChars="100" w:firstLine="210"/>
        <w:rPr>
          <w:color w:val="0070C0"/>
          <w:szCs w:val="21"/>
        </w:rPr>
      </w:pPr>
    </w:p>
    <w:p w14:paraId="70FF993B" w14:textId="1DB61D83" w:rsidR="001C7C95" w:rsidRDefault="001C7C95" w:rsidP="00730769">
      <w:pPr>
        <w:ind w:leftChars="0" w:left="0" w:firstLineChars="100" w:firstLine="210"/>
        <w:rPr>
          <w:color w:val="0070C0"/>
          <w:szCs w:val="21"/>
        </w:rPr>
      </w:pPr>
      <w:r w:rsidRPr="00730769">
        <w:rPr>
          <w:color w:val="0070C0"/>
          <w:szCs w:val="21"/>
        </w:rPr>
        <w:t>迅速審査の理由</w:t>
      </w:r>
      <w:r w:rsidRPr="00730769">
        <w:rPr>
          <w:rFonts w:hint="eastAsia"/>
          <w:color w:val="0070C0"/>
          <w:szCs w:val="21"/>
        </w:rPr>
        <w:t>を</w:t>
      </w:r>
      <w:r w:rsidR="00466BEA" w:rsidRPr="00730769">
        <w:rPr>
          <w:rFonts w:hint="eastAsia"/>
          <w:color w:val="0070C0"/>
          <w:szCs w:val="21"/>
        </w:rPr>
        <w:t>様式１に記載すること。</w:t>
      </w:r>
    </w:p>
    <w:p w14:paraId="7261989C" w14:textId="77777777" w:rsidR="00730769" w:rsidRPr="00730769" w:rsidRDefault="00730769" w:rsidP="00730769">
      <w:pPr>
        <w:ind w:leftChars="0" w:left="0" w:firstLineChars="100" w:firstLine="210"/>
        <w:rPr>
          <w:color w:val="0070C0"/>
          <w:szCs w:val="21"/>
        </w:rPr>
      </w:pPr>
    </w:p>
    <w:p w14:paraId="38B9B351" w14:textId="105917C2" w:rsidR="00730769" w:rsidRDefault="00730769" w:rsidP="00730769">
      <w:pPr>
        <w:ind w:leftChars="0" w:left="0" w:firstLineChars="0" w:firstLine="0"/>
        <w:rPr>
          <w:b/>
          <w:sz w:val="24"/>
        </w:rPr>
      </w:pPr>
      <w:r>
        <w:rPr>
          <w:rFonts w:hint="eastAsia"/>
          <w:b/>
          <w:sz w:val="24"/>
        </w:rPr>
        <w:t>【</w:t>
      </w:r>
      <w:r>
        <w:rPr>
          <w:b/>
          <w:sz w:val="24"/>
        </w:rPr>
        <w:t>備考</w:t>
      </w:r>
      <w:r>
        <w:rPr>
          <w:rFonts w:hint="eastAsia"/>
          <w:b/>
          <w:sz w:val="24"/>
        </w:rPr>
        <w:t>】</w:t>
      </w:r>
    </w:p>
    <w:p w14:paraId="472108E9" w14:textId="4ECA23EE" w:rsidR="00730769" w:rsidRPr="00566F59" w:rsidRDefault="00730769" w:rsidP="00730769">
      <w:pPr>
        <w:ind w:left="208" w:hangingChars="100" w:hanging="210"/>
        <w:rPr>
          <w:color w:val="000000" w:themeColor="text1"/>
        </w:rPr>
      </w:pPr>
      <w:r w:rsidRPr="00730769">
        <w:rPr>
          <w:rFonts w:hint="eastAsia"/>
        </w:rPr>
        <w:t>・「迅速審査」は倫</w:t>
      </w:r>
      <w:r w:rsidRPr="00566F59">
        <w:rPr>
          <w:rFonts w:hint="eastAsia"/>
          <w:color w:val="000000" w:themeColor="text1"/>
        </w:rPr>
        <w:t>理部会員</w:t>
      </w:r>
      <w:r w:rsidR="00C2633D">
        <w:rPr>
          <w:rFonts w:hint="eastAsia"/>
          <w:color w:val="000000" w:themeColor="text1"/>
        </w:rPr>
        <w:t>全員</w:t>
      </w:r>
      <w:r w:rsidR="00D419F9" w:rsidRPr="00566F59">
        <w:rPr>
          <w:rFonts w:hint="eastAsia"/>
          <w:color w:val="000000" w:themeColor="text1"/>
        </w:rPr>
        <w:t>で</w:t>
      </w:r>
      <w:r w:rsidRPr="00566F59">
        <w:rPr>
          <w:rFonts w:hint="eastAsia"/>
          <w:color w:val="000000" w:themeColor="text1"/>
        </w:rPr>
        <w:t>月</w:t>
      </w:r>
      <w:r w:rsidRPr="00566F59">
        <w:rPr>
          <w:rFonts w:hint="eastAsia"/>
          <w:color w:val="000000" w:themeColor="text1"/>
        </w:rPr>
        <w:t>1</w:t>
      </w:r>
      <w:r w:rsidRPr="00566F59">
        <w:rPr>
          <w:rFonts w:hint="eastAsia"/>
          <w:color w:val="000000" w:themeColor="text1"/>
        </w:rPr>
        <w:t>回行います。</w:t>
      </w:r>
    </w:p>
    <w:p w14:paraId="6EB215AC" w14:textId="07C3A3B6" w:rsidR="00730769" w:rsidRPr="00566F59" w:rsidRDefault="00730769" w:rsidP="00730769">
      <w:pPr>
        <w:ind w:left="208" w:hangingChars="100" w:hanging="210"/>
        <w:rPr>
          <w:color w:val="000000" w:themeColor="text1"/>
        </w:rPr>
      </w:pPr>
      <w:r w:rsidRPr="00566F59">
        <w:rPr>
          <w:rFonts w:hint="eastAsia"/>
          <w:color w:val="000000" w:themeColor="text1"/>
        </w:rPr>
        <w:t>・「条件付き承認」は再提出があった場合、そのつど倫理部会員</w:t>
      </w:r>
      <w:r w:rsidRPr="00566F59">
        <w:rPr>
          <w:rFonts w:hint="eastAsia"/>
          <w:color w:val="000000" w:themeColor="text1"/>
        </w:rPr>
        <w:t>2</w:t>
      </w:r>
      <w:r w:rsidRPr="00566F59">
        <w:rPr>
          <w:rFonts w:hint="eastAsia"/>
          <w:color w:val="000000" w:themeColor="text1"/>
        </w:rPr>
        <w:t>名で</w:t>
      </w:r>
      <w:r w:rsidR="00565B7B" w:rsidRPr="00566F59">
        <w:rPr>
          <w:rFonts w:hint="eastAsia"/>
          <w:color w:val="000000" w:themeColor="text1"/>
        </w:rPr>
        <w:t>修正の確認を</w:t>
      </w:r>
      <w:r w:rsidRPr="00566F59">
        <w:rPr>
          <w:rFonts w:hint="eastAsia"/>
          <w:color w:val="000000" w:themeColor="text1"/>
        </w:rPr>
        <w:t>行います。</w:t>
      </w:r>
    </w:p>
    <w:p w14:paraId="05AEDD81" w14:textId="510E5CF1" w:rsidR="00730769" w:rsidRPr="00566F59" w:rsidRDefault="00730769" w:rsidP="00730769">
      <w:pPr>
        <w:ind w:left="208" w:hangingChars="100" w:hanging="210"/>
        <w:rPr>
          <w:color w:val="000000" w:themeColor="text1"/>
        </w:rPr>
      </w:pPr>
      <w:r w:rsidRPr="00566F59">
        <w:rPr>
          <w:rFonts w:hint="eastAsia"/>
          <w:color w:val="000000" w:themeColor="text1"/>
        </w:rPr>
        <w:t>・「迅速審査」に該当するものは、通常のインタビュー調査や質問紙調査、既存</w:t>
      </w:r>
      <w:r w:rsidR="006D4A99">
        <w:rPr>
          <w:rFonts w:hint="eastAsia"/>
          <w:color w:val="000000" w:themeColor="text1"/>
        </w:rPr>
        <w:t>試料</w:t>
      </w:r>
      <w:r w:rsidRPr="00566F59">
        <w:rPr>
          <w:rFonts w:hint="eastAsia"/>
          <w:color w:val="000000" w:themeColor="text1"/>
        </w:rPr>
        <w:t>・データの利用等です。</w:t>
      </w:r>
    </w:p>
    <w:p w14:paraId="290B0C29" w14:textId="77777777" w:rsidR="00730769" w:rsidRPr="00566F59" w:rsidRDefault="00730769" w:rsidP="00730769">
      <w:pPr>
        <w:ind w:left="208" w:hangingChars="100" w:hanging="210"/>
        <w:rPr>
          <w:color w:val="000000" w:themeColor="text1"/>
        </w:rPr>
      </w:pPr>
      <w:r w:rsidRPr="00566F59">
        <w:rPr>
          <w:color w:val="000000" w:themeColor="text1"/>
        </w:rPr>
        <w:t>・「軽微な侵襲」とは、侵襲のうち、障害または負担が小さいものです。例えば、質問紙調査で研究対象者に精神的苦痛が生じる内容が含まれている場合であっても、あらかじめ研究対象者にそれを明示していて倫理的配慮がなされている場合で</w:t>
      </w:r>
      <w:r w:rsidRPr="00566F59">
        <w:rPr>
          <w:rFonts w:hint="eastAsia"/>
          <w:color w:val="000000" w:themeColor="text1"/>
        </w:rPr>
        <w:t>す</w:t>
      </w:r>
      <w:r w:rsidRPr="00566F59">
        <w:rPr>
          <w:color w:val="000000" w:themeColor="text1"/>
        </w:rPr>
        <w:t>。</w:t>
      </w:r>
    </w:p>
    <w:p w14:paraId="27DE3C77" w14:textId="0C3ACCC6" w:rsidR="00730769" w:rsidRPr="00566F59" w:rsidRDefault="00730769" w:rsidP="00730769">
      <w:pPr>
        <w:ind w:left="208" w:hangingChars="100" w:hanging="210"/>
        <w:rPr>
          <w:color w:val="000000" w:themeColor="text1"/>
        </w:rPr>
      </w:pPr>
      <w:r w:rsidRPr="00566F59">
        <w:rPr>
          <w:color w:val="000000" w:themeColor="text1"/>
        </w:rPr>
        <w:t>・「侵襲」と「軽微な侵襲」との違いは、研究対象者の年齢や状態、社会通念等を考慮して総合的に判断する必要があります。判断に迷う場合は、倫理部会に前もってご相談ください。</w:t>
      </w:r>
    </w:p>
    <w:p w14:paraId="13C26438" w14:textId="70BDABDC" w:rsidR="00730769" w:rsidRPr="00566F59" w:rsidRDefault="00730769" w:rsidP="00730769">
      <w:pPr>
        <w:ind w:left="208" w:hangingChars="100" w:hanging="210"/>
        <w:rPr>
          <w:color w:val="000000" w:themeColor="text1"/>
        </w:rPr>
      </w:pPr>
      <w:r w:rsidRPr="00566F59">
        <w:rPr>
          <w:color w:val="000000" w:themeColor="text1"/>
        </w:rPr>
        <w:t>・質問紙調査による時間的拘束は侵襲とは言えませんが、対象者の負担・不利益ですので、倫理的配慮が必要です。</w:t>
      </w:r>
    </w:p>
    <w:p w14:paraId="18B0BE78" w14:textId="77777777" w:rsidR="000A449E" w:rsidRPr="00566F59" w:rsidRDefault="000A449E" w:rsidP="000A449E">
      <w:pPr>
        <w:ind w:left="208" w:hangingChars="100" w:hanging="210"/>
        <w:rPr>
          <w:color w:val="000000" w:themeColor="text1"/>
        </w:rPr>
      </w:pPr>
      <w:r w:rsidRPr="00566F59">
        <w:rPr>
          <w:color w:val="000000" w:themeColor="text1"/>
        </w:rPr>
        <w:t>・研究者にとっての学生や部下など、研究協力を拒否しにくい立場にある者を匿名化せずに行う研究では、倫理的配慮が必要です。</w:t>
      </w:r>
    </w:p>
    <w:p w14:paraId="518268B3" w14:textId="1BA22CBE" w:rsidR="00195236" w:rsidRPr="00566F59" w:rsidRDefault="00195236" w:rsidP="001C7C95">
      <w:pPr>
        <w:ind w:left="0" w:hanging="2"/>
        <w:rPr>
          <w:color w:val="000000" w:themeColor="text1"/>
          <w:szCs w:val="21"/>
        </w:rPr>
      </w:pPr>
    </w:p>
    <w:p w14:paraId="494C9146" w14:textId="77777777" w:rsidR="00377F9C" w:rsidRPr="00566F59" w:rsidRDefault="00377F9C" w:rsidP="00730769">
      <w:pPr>
        <w:ind w:leftChars="0" w:left="0" w:firstLineChars="0" w:firstLine="0"/>
        <w:rPr>
          <w:color w:val="000000" w:themeColor="text1"/>
          <w:szCs w:val="21"/>
        </w:rPr>
      </w:pPr>
    </w:p>
    <w:p w14:paraId="5EC1ACB6" w14:textId="33883555" w:rsidR="00195236" w:rsidRDefault="00F01BBF" w:rsidP="00F01BBF">
      <w:pPr>
        <w:ind w:left="0" w:hanging="2"/>
        <w:rPr>
          <w:b/>
          <w:sz w:val="24"/>
        </w:rPr>
      </w:pPr>
      <w:r w:rsidRPr="00B15EB2">
        <w:rPr>
          <w:rFonts w:hint="eastAsia"/>
          <w:b/>
          <w:sz w:val="24"/>
        </w:rPr>
        <w:t>２．</w:t>
      </w:r>
      <w:r w:rsidR="00195236">
        <w:rPr>
          <w:rFonts w:hint="eastAsia"/>
          <w:b/>
          <w:sz w:val="24"/>
        </w:rPr>
        <w:t>通常審査の</w:t>
      </w:r>
      <w:r w:rsidR="00195236" w:rsidRPr="00566F59">
        <w:rPr>
          <w:rFonts w:hint="eastAsia"/>
          <w:b/>
          <w:color w:val="000000" w:themeColor="text1"/>
          <w:sz w:val="24"/>
        </w:rPr>
        <w:t>要件（</w:t>
      </w:r>
      <w:r w:rsidR="002E7177" w:rsidRPr="00566F59">
        <w:rPr>
          <w:rFonts w:hint="eastAsia"/>
          <w:b/>
          <w:color w:val="000000" w:themeColor="text1"/>
          <w:sz w:val="24"/>
        </w:rPr>
        <w:t>備考を参照し、</w:t>
      </w:r>
      <w:r w:rsidR="00195236" w:rsidRPr="00566F59">
        <w:rPr>
          <w:rFonts w:hint="eastAsia"/>
          <w:b/>
          <w:color w:val="000000" w:themeColor="text1"/>
          <w:sz w:val="24"/>
        </w:rPr>
        <w:t>該当する</w:t>
      </w:r>
      <w:r w:rsidR="00730769" w:rsidRPr="00566F59">
        <w:rPr>
          <w:rFonts w:hint="eastAsia"/>
          <w:b/>
          <w:color w:val="000000" w:themeColor="text1"/>
          <w:sz w:val="24"/>
        </w:rPr>
        <w:t>もの</w:t>
      </w:r>
      <w:r w:rsidR="00195236" w:rsidRPr="00566F59">
        <w:rPr>
          <w:rFonts w:hint="eastAsia"/>
          <w:b/>
          <w:color w:val="000000" w:themeColor="text1"/>
          <w:sz w:val="24"/>
        </w:rPr>
        <w:t>にチェック</w:t>
      </w:r>
      <w:r w:rsidR="00195236">
        <w:rPr>
          <w:rFonts w:hint="eastAsia"/>
          <w:b/>
          <w:sz w:val="24"/>
        </w:rPr>
        <w:t>）</w:t>
      </w:r>
    </w:p>
    <w:p w14:paraId="3FA1CFBC" w14:textId="77777777" w:rsidR="00730769" w:rsidRDefault="00730769" w:rsidP="00F01BBF">
      <w:pPr>
        <w:ind w:left="0" w:hanging="2"/>
        <w:rPr>
          <w:b/>
          <w:sz w:val="24"/>
        </w:rPr>
      </w:pPr>
    </w:p>
    <w:tbl>
      <w:tblPr>
        <w:tblStyle w:val="a8"/>
        <w:tblW w:w="0" w:type="auto"/>
        <w:tblLook w:val="04A0" w:firstRow="1" w:lastRow="0" w:firstColumn="1" w:lastColumn="0" w:noHBand="0" w:noVBand="1"/>
      </w:tblPr>
      <w:tblGrid>
        <w:gridCol w:w="7933"/>
        <w:gridCol w:w="1129"/>
      </w:tblGrid>
      <w:tr w:rsidR="00730769" w:rsidRPr="000A1956" w14:paraId="1D6460B1" w14:textId="77777777" w:rsidTr="00730769">
        <w:tc>
          <w:tcPr>
            <w:tcW w:w="7933" w:type="dxa"/>
          </w:tcPr>
          <w:p w14:paraId="3717405E" w14:textId="77777777" w:rsidR="00730769" w:rsidRPr="000A1956" w:rsidRDefault="00730769" w:rsidP="00BB3C1F">
            <w:pPr>
              <w:ind w:left="0" w:hanging="2"/>
              <w:jc w:val="center"/>
              <w:rPr>
                <w:rFonts w:ascii="MS UI Gothic" w:eastAsia="MS UI Gothic" w:hAnsi="MS UI Gothic"/>
                <w:szCs w:val="21"/>
              </w:rPr>
            </w:pPr>
            <w:r w:rsidRPr="000A1956">
              <w:rPr>
                <w:rFonts w:ascii="MS UI Gothic" w:eastAsia="MS UI Gothic" w:hAnsi="MS UI Gothic" w:hint="eastAsia"/>
                <w:szCs w:val="21"/>
              </w:rPr>
              <w:t xml:space="preserve">項　</w:t>
            </w:r>
            <w:r>
              <w:rPr>
                <w:rFonts w:ascii="MS UI Gothic" w:eastAsia="MS UI Gothic" w:hAnsi="MS UI Gothic" w:hint="eastAsia"/>
                <w:szCs w:val="21"/>
              </w:rPr>
              <w:t xml:space="preserve">　</w:t>
            </w:r>
            <w:r w:rsidRPr="000A1956">
              <w:rPr>
                <w:rFonts w:ascii="MS UI Gothic" w:eastAsia="MS UI Gothic" w:hAnsi="MS UI Gothic" w:hint="eastAsia"/>
                <w:szCs w:val="21"/>
              </w:rPr>
              <w:t>目</w:t>
            </w:r>
            <w:r>
              <w:rPr>
                <w:rFonts w:ascii="MS UI Gothic" w:eastAsia="MS UI Gothic" w:hAnsi="MS UI Gothic" w:hint="eastAsia"/>
                <w:szCs w:val="21"/>
              </w:rPr>
              <w:t>（該当するものにチェック）</w:t>
            </w:r>
          </w:p>
        </w:tc>
        <w:tc>
          <w:tcPr>
            <w:tcW w:w="1129" w:type="dxa"/>
          </w:tcPr>
          <w:p w14:paraId="120D2580" w14:textId="77777777" w:rsidR="00730769" w:rsidRPr="000A1956" w:rsidRDefault="00730769" w:rsidP="00BB3C1F">
            <w:pPr>
              <w:ind w:left="0" w:hanging="2"/>
              <w:jc w:val="center"/>
              <w:rPr>
                <w:rFonts w:ascii="MS UI Gothic" w:eastAsia="MS UI Gothic" w:hAnsi="MS UI Gothic"/>
                <w:szCs w:val="21"/>
              </w:rPr>
            </w:pPr>
            <w:r w:rsidRPr="000A1956">
              <w:rPr>
                <w:rFonts w:ascii="MS UI Gothic" w:eastAsia="MS UI Gothic" w:hAnsi="MS UI Gothic" w:hint="eastAsia"/>
                <w:szCs w:val="21"/>
              </w:rPr>
              <w:t>チェック</w:t>
            </w:r>
          </w:p>
        </w:tc>
      </w:tr>
      <w:tr w:rsidR="00195236" w14:paraId="54F78675" w14:textId="77777777" w:rsidTr="00195236">
        <w:tc>
          <w:tcPr>
            <w:tcW w:w="7933" w:type="dxa"/>
          </w:tcPr>
          <w:p w14:paraId="1C222147" w14:textId="71D75EF7" w:rsidR="00195236" w:rsidRPr="008C378F" w:rsidRDefault="00195236" w:rsidP="00F01BBF">
            <w:pPr>
              <w:ind w:leftChars="0" w:left="0" w:firstLineChars="0" w:firstLine="0"/>
              <w:rPr>
                <w:rFonts w:ascii="MS UI Gothic" w:eastAsia="MS UI Gothic" w:hAnsi="MS UI Gothic"/>
              </w:rPr>
            </w:pPr>
            <w:r w:rsidRPr="008C378F">
              <w:rPr>
                <w:rFonts w:ascii="MS UI Gothic" w:eastAsia="MS UI Gothic" w:hAnsi="MS UI Gothic"/>
              </w:rPr>
              <w:t>１．介入を伴う研究</w:t>
            </w:r>
          </w:p>
        </w:tc>
        <w:tc>
          <w:tcPr>
            <w:tcW w:w="1129" w:type="dxa"/>
          </w:tcPr>
          <w:p w14:paraId="64636A72" w14:textId="77777777" w:rsidR="00195236" w:rsidRDefault="00195236" w:rsidP="00F01BBF">
            <w:pPr>
              <w:ind w:leftChars="0" w:left="0" w:firstLineChars="0" w:firstLine="0"/>
              <w:rPr>
                <w:b/>
                <w:sz w:val="24"/>
              </w:rPr>
            </w:pPr>
          </w:p>
        </w:tc>
      </w:tr>
      <w:tr w:rsidR="00195236" w14:paraId="596CE340" w14:textId="77777777" w:rsidTr="00195236">
        <w:tc>
          <w:tcPr>
            <w:tcW w:w="7933" w:type="dxa"/>
          </w:tcPr>
          <w:p w14:paraId="36EE17B0" w14:textId="6E63207D" w:rsidR="00195236" w:rsidRPr="008C378F" w:rsidRDefault="00195236" w:rsidP="00F103F3">
            <w:pPr>
              <w:ind w:leftChars="0" w:left="0" w:firstLineChars="0" w:firstLine="0"/>
              <w:rPr>
                <w:rFonts w:ascii="MS UI Gothic" w:eastAsia="MS UI Gothic" w:hAnsi="MS UI Gothic"/>
              </w:rPr>
            </w:pPr>
            <w:r w:rsidRPr="008C378F">
              <w:rPr>
                <w:rFonts w:ascii="MS UI Gothic" w:eastAsia="MS UI Gothic" w:hAnsi="MS UI Gothic"/>
              </w:rPr>
              <w:t>２．侵襲</w:t>
            </w:r>
            <w:r w:rsidR="00F103F3" w:rsidRPr="008C378F">
              <w:rPr>
                <w:rFonts w:ascii="MS UI Gothic" w:eastAsia="MS UI Gothic" w:hAnsi="MS UI Gothic"/>
              </w:rPr>
              <w:t>を伴う</w:t>
            </w:r>
            <w:r w:rsidRPr="008C378F">
              <w:rPr>
                <w:rFonts w:ascii="MS UI Gothic" w:eastAsia="MS UI Gothic" w:hAnsi="MS UI Gothic"/>
              </w:rPr>
              <w:t>研究</w:t>
            </w:r>
          </w:p>
        </w:tc>
        <w:tc>
          <w:tcPr>
            <w:tcW w:w="1129" w:type="dxa"/>
          </w:tcPr>
          <w:p w14:paraId="670F84F7" w14:textId="77777777" w:rsidR="00195236" w:rsidRDefault="00195236" w:rsidP="00F01BBF">
            <w:pPr>
              <w:ind w:leftChars="0" w:left="0" w:firstLineChars="0" w:firstLine="0"/>
              <w:rPr>
                <w:b/>
                <w:sz w:val="24"/>
              </w:rPr>
            </w:pPr>
          </w:p>
        </w:tc>
      </w:tr>
      <w:tr w:rsidR="00195236" w14:paraId="36B7534E" w14:textId="77777777" w:rsidTr="00195236">
        <w:tc>
          <w:tcPr>
            <w:tcW w:w="7933" w:type="dxa"/>
          </w:tcPr>
          <w:p w14:paraId="41570131" w14:textId="6BE257DD" w:rsidR="00195236" w:rsidRPr="008C378F" w:rsidRDefault="00046AA7" w:rsidP="00F01BBF">
            <w:pPr>
              <w:ind w:leftChars="0" w:left="0" w:firstLineChars="0" w:firstLine="0"/>
              <w:rPr>
                <w:rFonts w:ascii="MS UI Gothic" w:eastAsia="MS UI Gothic" w:hAnsi="MS UI Gothic"/>
              </w:rPr>
            </w:pPr>
            <w:r w:rsidRPr="008C378F">
              <w:rPr>
                <w:rFonts w:ascii="MS UI Gothic" w:eastAsia="MS UI Gothic" w:hAnsi="MS UI Gothic"/>
              </w:rPr>
              <w:t>３．研究対象者に</w:t>
            </w:r>
            <w:r w:rsidR="005A053D" w:rsidRPr="008C378F">
              <w:rPr>
                <w:rFonts w:ascii="MS UI Gothic" w:eastAsia="MS UI Gothic" w:hAnsi="MS UI Gothic"/>
              </w:rPr>
              <w:t>、</w:t>
            </w:r>
            <w:r w:rsidRPr="008C378F">
              <w:rPr>
                <w:rFonts w:ascii="MS UI Gothic" w:eastAsia="MS UI Gothic" w:hAnsi="MS UI Gothic"/>
              </w:rPr>
              <w:t>未成年者や認知症者などの意思決定が困難な</w:t>
            </w:r>
            <w:r w:rsidR="005A053D" w:rsidRPr="008C378F">
              <w:rPr>
                <w:rFonts w:ascii="MS UI Gothic" w:eastAsia="MS UI Gothic" w:hAnsi="MS UI Gothic"/>
              </w:rPr>
              <w:t>者を</w:t>
            </w:r>
            <w:r w:rsidRPr="008C378F">
              <w:rPr>
                <w:rFonts w:ascii="MS UI Gothic" w:eastAsia="MS UI Gothic" w:hAnsi="MS UI Gothic"/>
              </w:rPr>
              <w:t>含む</w:t>
            </w:r>
            <w:r w:rsidR="005A053D" w:rsidRPr="008C378F">
              <w:rPr>
                <w:rFonts w:ascii="MS UI Gothic" w:eastAsia="MS UI Gothic" w:hAnsi="MS UI Gothic"/>
              </w:rPr>
              <w:t>研究</w:t>
            </w:r>
          </w:p>
        </w:tc>
        <w:tc>
          <w:tcPr>
            <w:tcW w:w="1129" w:type="dxa"/>
          </w:tcPr>
          <w:p w14:paraId="41D580B4" w14:textId="77777777" w:rsidR="00195236" w:rsidRDefault="00195236" w:rsidP="00F01BBF">
            <w:pPr>
              <w:ind w:leftChars="0" w:left="0" w:firstLineChars="0" w:firstLine="0"/>
              <w:rPr>
                <w:b/>
                <w:sz w:val="24"/>
              </w:rPr>
            </w:pPr>
          </w:p>
        </w:tc>
      </w:tr>
    </w:tbl>
    <w:p w14:paraId="38075651" w14:textId="77777777" w:rsidR="00195236" w:rsidRDefault="00195236" w:rsidP="00F01BBF">
      <w:pPr>
        <w:ind w:left="0" w:hanging="2"/>
        <w:rPr>
          <w:b/>
          <w:sz w:val="24"/>
        </w:rPr>
      </w:pPr>
    </w:p>
    <w:p w14:paraId="2CF51C15" w14:textId="78C693B8" w:rsidR="005A053D" w:rsidRDefault="005A053D" w:rsidP="005A053D">
      <w:pPr>
        <w:ind w:leftChars="0" w:left="0" w:firstLineChars="0" w:firstLine="0"/>
        <w:rPr>
          <w:b/>
          <w:sz w:val="24"/>
        </w:rPr>
      </w:pPr>
      <w:r>
        <w:rPr>
          <w:b/>
          <w:sz w:val="24"/>
        </w:rPr>
        <w:t>【</w:t>
      </w:r>
      <w:bookmarkStart w:id="2" w:name="_Hlk126766484"/>
      <w:r>
        <w:rPr>
          <w:b/>
          <w:sz w:val="24"/>
        </w:rPr>
        <w:t>備考</w:t>
      </w:r>
      <w:r>
        <w:rPr>
          <w:rFonts w:hint="eastAsia"/>
          <w:b/>
          <w:sz w:val="24"/>
        </w:rPr>
        <w:t>】</w:t>
      </w:r>
    </w:p>
    <w:p w14:paraId="7293E34A" w14:textId="53B71629" w:rsidR="00B15793" w:rsidRPr="00046AA7" w:rsidRDefault="00B15793" w:rsidP="00B448E7">
      <w:pPr>
        <w:ind w:left="208" w:hangingChars="100" w:hanging="210"/>
      </w:pPr>
      <w:r>
        <w:rPr>
          <w:rFonts w:hint="eastAsia"/>
        </w:rPr>
        <w:t>・</w:t>
      </w:r>
      <w:r w:rsidR="00B448E7">
        <w:rPr>
          <w:rFonts w:hint="eastAsia"/>
        </w:rPr>
        <w:t>「</w:t>
      </w:r>
      <w:r>
        <w:rPr>
          <w:rFonts w:hint="eastAsia"/>
        </w:rPr>
        <w:t>通常審査</w:t>
      </w:r>
      <w:r w:rsidR="00B448E7">
        <w:rPr>
          <w:rFonts w:hint="eastAsia"/>
        </w:rPr>
        <w:t>」</w:t>
      </w:r>
      <w:r>
        <w:rPr>
          <w:rFonts w:hint="eastAsia"/>
        </w:rPr>
        <w:t>は倫理部会員全員と外部委員で月</w:t>
      </w:r>
      <w:r>
        <w:rPr>
          <w:rFonts w:hint="eastAsia"/>
        </w:rPr>
        <w:t>1</w:t>
      </w:r>
      <w:r>
        <w:rPr>
          <w:rFonts w:hint="eastAsia"/>
        </w:rPr>
        <w:t>回行います。</w:t>
      </w:r>
    </w:p>
    <w:p w14:paraId="09F102A8" w14:textId="7F7525EB" w:rsidR="00D81D16" w:rsidRDefault="00B15793" w:rsidP="00B448E7">
      <w:pPr>
        <w:ind w:left="208" w:hangingChars="100" w:hanging="210"/>
      </w:pPr>
      <w:r w:rsidRPr="00046AA7">
        <w:t>・</w:t>
      </w:r>
      <w:r w:rsidR="005016C5">
        <w:t>「</w:t>
      </w:r>
      <w:r w:rsidRPr="00046AA7">
        <w:t>侵襲</w:t>
      </w:r>
      <w:r w:rsidR="005016C5">
        <w:t>」</w:t>
      </w:r>
      <w:r w:rsidRPr="00046AA7">
        <w:t>とは</w:t>
      </w:r>
      <w:r>
        <w:t>、穿刺、切開、薬物投与、心的外傷に触れる質問等によって、対象者の身体又は精神に傷害または負担が</w:t>
      </w:r>
      <w:r w:rsidR="005016C5">
        <w:t>生じる</w:t>
      </w:r>
      <w:r>
        <w:t>ものです。</w:t>
      </w:r>
    </w:p>
    <w:bookmarkEnd w:id="2"/>
    <w:p w14:paraId="2C01AA44" w14:textId="7E166A90" w:rsidR="00B15793" w:rsidRDefault="00B15793" w:rsidP="002B683B">
      <w:pPr>
        <w:ind w:left="208" w:hangingChars="100" w:hanging="210"/>
      </w:pPr>
      <w:r>
        <w:t>・</w:t>
      </w:r>
      <w:r w:rsidR="005016C5">
        <w:t>「</w:t>
      </w:r>
      <w:r>
        <w:t>介入</w:t>
      </w:r>
      <w:r w:rsidR="005016C5">
        <w:t>」</w:t>
      </w:r>
      <w:r w:rsidR="002B683B">
        <w:t>とは、</w:t>
      </w:r>
      <w:r w:rsidR="002B683B" w:rsidRPr="00732F86">
        <w:rPr>
          <w:color w:val="FF0000"/>
        </w:rPr>
        <w:t>対象者の健康に影響を与えうるもので</w:t>
      </w:r>
      <w:r w:rsidR="002B683B">
        <w:t>、研究目的で新たに行われるものです。ただし、</w:t>
      </w:r>
      <w:r>
        <w:t>授業や通常診療などの</w:t>
      </w:r>
      <w:r w:rsidR="00F103F3">
        <w:t>研究目的でない</w:t>
      </w:r>
      <w:r>
        <w:t>業務</w:t>
      </w:r>
      <w:r w:rsidR="00F103F3">
        <w:t>、および研究目的であっても業務の参与観察</w:t>
      </w:r>
      <w:r>
        <w:t>は</w:t>
      </w:r>
      <w:r w:rsidR="00F103F3">
        <w:t>含まれませ</w:t>
      </w:r>
      <w:r>
        <w:t>ん。</w:t>
      </w:r>
    </w:p>
    <w:p w14:paraId="56EDC114" w14:textId="63298663" w:rsidR="00B15793" w:rsidRDefault="00B15793" w:rsidP="00B448E7">
      <w:pPr>
        <w:ind w:left="208" w:hangingChars="100" w:hanging="210"/>
      </w:pPr>
      <w:r>
        <w:t>・</w:t>
      </w:r>
      <w:r w:rsidRPr="00377F9C">
        <w:t>研究者にとって</w:t>
      </w:r>
      <w:r w:rsidR="008C7CC9">
        <w:t>の</w:t>
      </w:r>
      <w:r w:rsidRPr="00377F9C">
        <w:t>学生や部下など、研究協力を拒否しにくい</w:t>
      </w:r>
      <w:r w:rsidR="005016C5">
        <w:t>立場にある</w:t>
      </w:r>
      <w:r w:rsidRPr="00377F9C">
        <w:t>者を匿名化せずに行う研究</w:t>
      </w:r>
      <w:r>
        <w:t>では、倫理的配慮が必要です。</w:t>
      </w:r>
    </w:p>
    <w:p w14:paraId="477E9AE0" w14:textId="77777777" w:rsidR="00046AA7" w:rsidRDefault="00046AA7" w:rsidP="00F01BBF">
      <w:pPr>
        <w:ind w:left="0" w:hanging="2"/>
        <w:rPr>
          <w:b/>
          <w:sz w:val="24"/>
        </w:rPr>
      </w:pPr>
    </w:p>
    <w:p w14:paraId="196DF702" w14:textId="77777777" w:rsidR="00377F9C" w:rsidRDefault="00377F9C" w:rsidP="00F01BBF">
      <w:pPr>
        <w:ind w:left="0" w:hanging="2"/>
        <w:rPr>
          <w:b/>
          <w:sz w:val="24"/>
        </w:rPr>
      </w:pPr>
    </w:p>
    <w:p w14:paraId="7C1FD9B9" w14:textId="7E0A4D9C" w:rsidR="00F01BBF" w:rsidRDefault="00195236" w:rsidP="00F01BBF">
      <w:pPr>
        <w:ind w:left="0" w:hanging="2"/>
        <w:rPr>
          <w:b/>
          <w:sz w:val="24"/>
        </w:rPr>
      </w:pPr>
      <w:r>
        <w:rPr>
          <w:b/>
          <w:sz w:val="24"/>
        </w:rPr>
        <w:t>３．</w:t>
      </w:r>
      <w:r w:rsidR="00B15EB2">
        <w:rPr>
          <w:rFonts w:hint="eastAsia"/>
          <w:b/>
          <w:sz w:val="24"/>
        </w:rPr>
        <w:t>迅速審査</w:t>
      </w:r>
      <w:r w:rsidR="00BF1BCF">
        <w:rPr>
          <w:rFonts w:hint="eastAsia"/>
          <w:b/>
          <w:sz w:val="24"/>
        </w:rPr>
        <w:t>・</w:t>
      </w:r>
      <w:r w:rsidR="00F01BBF" w:rsidRPr="00B15EB2">
        <w:rPr>
          <w:rFonts w:hint="eastAsia"/>
          <w:b/>
          <w:sz w:val="24"/>
        </w:rPr>
        <w:t>通常審査</w:t>
      </w:r>
      <w:r w:rsidR="00BF1BCF">
        <w:rPr>
          <w:rFonts w:hint="eastAsia"/>
          <w:b/>
          <w:sz w:val="24"/>
        </w:rPr>
        <w:t>共用</w:t>
      </w:r>
      <w:r w:rsidR="00F01BBF" w:rsidRPr="00B15EB2">
        <w:rPr>
          <w:rFonts w:hint="eastAsia"/>
          <w:b/>
          <w:sz w:val="24"/>
        </w:rPr>
        <w:t>チェックリスト</w:t>
      </w:r>
    </w:p>
    <w:p w14:paraId="6D523054" w14:textId="77777777" w:rsidR="00B15EB2" w:rsidRPr="001C7C95" w:rsidRDefault="00B15EB2" w:rsidP="00F01BBF">
      <w:pPr>
        <w:ind w:left="0" w:hanging="2"/>
        <w:rPr>
          <w:b/>
          <w:sz w:val="24"/>
        </w:r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35"/>
        <w:gridCol w:w="1144"/>
      </w:tblGrid>
      <w:tr w:rsidR="00F01BBF" w:rsidRPr="000A1956" w14:paraId="5523916A" w14:textId="77777777" w:rsidTr="00BF1D1F">
        <w:trPr>
          <w:trHeight w:val="360"/>
        </w:trPr>
        <w:tc>
          <w:tcPr>
            <w:tcW w:w="6399" w:type="dxa"/>
          </w:tcPr>
          <w:p w14:paraId="6CF086C4" w14:textId="77777777" w:rsidR="00F01BBF" w:rsidRPr="000A1956" w:rsidRDefault="00F01BBF" w:rsidP="00BF1D1F">
            <w:pPr>
              <w:ind w:left="0" w:hanging="2"/>
              <w:jc w:val="center"/>
              <w:rPr>
                <w:rFonts w:eastAsia="MS UI Gothic"/>
              </w:rPr>
            </w:pPr>
            <w:r w:rsidRPr="000A1956">
              <w:rPr>
                <w:rFonts w:eastAsia="MS UI Gothic" w:hint="eastAsia"/>
              </w:rPr>
              <w:t>項目</w:t>
            </w:r>
          </w:p>
        </w:tc>
        <w:tc>
          <w:tcPr>
            <w:tcW w:w="900" w:type="dxa"/>
          </w:tcPr>
          <w:p w14:paraId="626EF115" w14:textId="77777777" w:rsidR="00F01BBF" w:rsidRPr="000A1956" w:rsidRDefault="00F01BBF" w:rsidP="00BF1D1F">
            <w:pPr>
              <w:ind w:left="0" w:hanging="2"/>
              <w:jc w:val="center"/>
              <w:rPr>
                <w:rFonts w:eastAsia="MS UI Gothic"/>
              </w:rPr>
            </w:pPr>
            <w:r w:rsidRPr="000A1956">
              <w:rPr>
                <w:rFonts w:eastAsia="MS UI Gothic" w:hint="eastAsia"/>
              </w:rPr>
              <w:t>チェック</w:t>
            </w:r>
          </w:p>
        </w:tc>
      </w:tr>
      <w:tr w:rsidR="00F01BBF" w:rsidRPr="000A1956" w14:paraId="06316755" w14:textId="77777777" w:rsidTr="00BF1D1F">
        <w:tc>
          <w:tcPr>
            <w:tcW w:w="6399" w:type="dxa"/>
          </w:tcPr>
          <w:p w14:paraId="508E60BB" w14:textId="0996958F" w:rsidR="00F01BBF" w:rsidRPr="000A1956" w:rsidRDefault="008C378F" w:rsidP="00275B30">
            <w:pPr>
              <w:ind w:left="0" w:hanging="2"/>
              <w:rPr>
                <w:rFonts w:eastAsia="MS UI Gothic"/>
              </w:rPr>
            </w:pPr>
            <w:r>
              <w:rPr>
                <w:rFonts w:eastAsia="MS UI Gothic" w:hint="eastAsia"/>
              </w:rPr>
              <w:t>１．研究目的・方法が妥当である</w:t>
            </w:r>
          </w:p>
        </w:tc>
        <w:tc>
          <w:tcPr>
            <w:tcW w:w="900" w:type="dxa"/>
          </w:tcPr>
          <w:p w14:paraId="0121BBE1" w14:textId="77777777" w:rsidR="00F01BBF" w:rsidRPr="000A1956" w:rsidRDefault="00F01BBF" w:rsidP="00BF1D1F">
            <w:pPr>
              <w:ind w:left="0" w:hanging="2"/>
              <w:rPr>
                <w:rFonts w:eastAsia="MS UI Gothic"/>
              </w:rPr>
            </w:pPr>
          </w:p>
        </w:tc>
      </w:tr>
      <w:tr w:rsidR="00F01BBF" w:rsidRPr="000A1956" w14:paraId="35D7D84D" w14:textId="77777777" w:rsidTr="00BF1D1F">
        <w:tc>
          <w:tcPr>
            <w:tcW w:w="6399" w:type="dxa"/>
          </w:tcPr>
          <w:p w14:paraId="3055CB06" w14:textId="6745EE84" w:rsidR="00F01BBF" w:rsidRPr="000A1956" w:rsidRDefault="008C378F" w:rsidP="00BF1D1F">
            <w:pPr>
              <w:ind w:left="0" w:hanging="2"/>
              <w:rPr>
                <w:rFonts w:eastAsia="MS UI Gothic"/>
              </w:rPr>
            </w:pPr>
            <w:r>
              <w:rPr>
                <w:rFonts w:eastAsia="MS UI Gothic" w:hint="eastAsia"/>
              </w:rPr>
              <w:lastRenderedPageBreak/>
              <w:t>２．研究の対象者の人権が擁護されている</w:t>
            </w:r>
          </w:p>
        </w:tc>
        <w:tc>
          <w:tcPr>
            <w:tcW w:w="900" w:type="dxa"/>
          </w:tcPr>
          <w:p w14:paraId="665A6B6B" w14:textId="77777777" w:rsidR="00F01BBF" w:rsidRPr="000A1956" w:rsidRDefault="00F01BBF" w:rsidP="00BF1D1F">
            <w:pPr>
              <w:ind w:left="0" w:hanging="2"/>
              <w:rPr>
                <w:rFonts w:eastAsia="MS UI Gothic"/>
              </w:rPr>
            </w:pPr>
          </w:p>
        </w:tc>
      </w:tr>
      <w:tr w:rsidR="00F01BBF" w:rsidRPr="000A1956" w14:paraId="7D3FDE3B" w14:textId="77777777" w:rsidTr="00BF1D1F">
        <w:tc>
          <w:tcPr>
            <w:tcW w:w="6399" w:type="dxa"/>
          </w:tcPr>
          <w:p w14:paraId="3491DDD6" w14:textId="18EAFD01" w:rsidR="00F01BBF" w:rsidRPr="000A1956" w:rsidRDefault="00F01BBF" w:rsidP="00275B30">
            <w:pPr>
              <w:ind w:left="0" w:hanging="2"/>
              <w:rPr>
                <w:rFonts w:eastAsia="MS UI Gothic"/>
              </w:rPr>
            </w:pPr>
            <w:r w:rsidRPr="000A1956">
              <w:rPr>
                <w:rFonts w:eastAsia="MS UI Gothic" w:hint="eastAsia"/>
              </w:rPr>
              <w:t>（１）対象者を</w:t>
            </w:r>
            <w:r w:rsidR="00275B30">
              <w:rPr>
                <w:rFonts w:eastAsia="MS UI Gothic" w:hint="eastAsia"/>
              </w:rPr>
              <w:t>選定</w:t>
            </w:r>
            <w:r w:rsidR="008C378F">
              <w:rPr>
                <w:rFonts w:eastAsia="MS UI Gothic" w:hint="eastAsia"/>
              </w:rPr>
              <w:t>する方法が適切である</w:t>
            </w:r>
          </w:p>
        </w:tc>
        <w:tc>
          <w:tcPr>
            <w:tcW w:w="900" w:type="dxa"/>
          </w:tcPr>
          <w:p w14:paraId="5AF828BE" w14:textId="77777777" w:rsidR="00F01BBF" w:rsidRPr="000A1956" w:rsidRDefault="00F01BBF" w:rsidP="00BF1D1F">
            <w:pPr>
              <w:ind w:left="0" w:hanging="2"/>
              <w:rPr>
                <w:rFonts w:eastAsia="MS UI Gothic"/>
              </w:rPr>
            </w:pPr>
          </w:p>
        </w:tc>
      </w:tr>
      <w:tr w:rsidR="00F01BBF" w:rsidRPr="000A1956" w14:paraId="7FFD22E8" w14:textId="77777777" w:rsidTr="00BF1D1F">
        <w:tc>
          <w:tcPr>
            <w:tcW w:w="6399" w:type="dxa"/>
          </w:tcPr>
          <w:p w14:paraId="163D7C24" w14:textId="2893C10E" w:rsidR="00F01BBF" w:rsidRPr="000A1956" w:rsidRDefault="008C378F" w:rsidP="00BF1D1F">
            <w:pPr>
              <w:ind w:left="0" w:hanging="2"/>
              <w:rPr>
                <w:rFonts w:eastAsia="MS UI Gothic"/>
              </w:rPr>
            </w:pPr>
            <w:r>
              <w:rPr>
                <w:rFonts w:eastAsia="MS UI Gothic" w:hint="eastAsia"/>
              </w:rPr>
              <w:t>（２）対象者の人権を脅かす様々な可能性が明記されている</w:t>
            </w:r>
          </w:p>
        </w:tc>
        <w:tc>
          <w:tcPr>
            <w:tcW w:w="900" w:type="dxa"/>
          </w:tcPr>
          <w:p w14:paraId="4FD02A8C" w14:textId="77777777" w:rsidR="00F01BBF" w:rsidRPr="000A1956" w:rsidRDefault="00F01BBF" w:rsidP="00BF1D1F">
            <w:pPr>
              <w:ind w:left="0" w:hanging="2"/>
              <w:rPr>
                <w:rFonts w:eastAsia="MS UI Gothic"/>
              </w:rPr>
            </w:pPr>
          </w:p>
        </w:tc>
      </w:tr>
      <w:tr w:rsidR="00F01BBF" w:rsidRPr="000A1956" w14:paraId="42FD7605" w14:textId="77777777" w:rsidTr="00BF1D1F">
        <w:tc>
          <w:tcPr>
            <w:tcW w:w="6399" w:type="dxa"/>
          </w:tcPr>
          <w:p w14:paraId="2D312D9F" w14:textId="1578F653" w:rsidR="00F01BBF" w:rsidRPr="000A1956" w:rsidRDefault="008C378F" w:rsidP="00BF1D1F">
            <w:pPr>
              <w:ind w:left="0" w:hanging="2"/>
              <w:rPr>
                <w:rFonts w:eastAsia="MS UI Gothic"/>
              </w:rPr>
            </w:pPr>
            <w:r>
              <w:rPr>
                <w:rFonts w:eastAsia="MS UI Gothic" w:hint="eastAsia"/>
              </w:rPr>
              <w:t>（３）対象者への身体的、心理的なリスクが明記されている</w:t>
            </w:r>
          </w:p>
        </w:tc>
        <w:tc>
          <w:tcPr>
            <w:tcW w:w="900" w:type="dxa"/>
          </w:tcPr>
          <w:p w14:paraId="52AFF2AB" w14:textId="77777777" w:rsidR="00F01BBF" w:rsidRPr="000A1956" w:rsidRDefault="00F01BBF" w:rsidP="00BF1D1F">
            <w:pPr>
              <w:ind w:left="0" w:hanging="2"/>
              <w:rPr>
                <w:rFonts w:eastAsia="MS UI Gothic"/>
              </w:rPr>
            </w:pPr>
          </w:p>
        </w:tc>
      </w:tr>
      <w:tr w:rsidR="00F01BBF" w:rsidRPr="000A1956" w14:paraId="21D1E046" w14:textId="77777777" w:rsidTr="00BF1D1F">
        <w:tc>
          <w:tcPr>
            <w:tcW w:w="6399" w:type="dxa"/>
          </w:tcPr>
          <w:p w14:paraId="10A566E0" w14:textId="6240ACF6" w:rsidR="00F01BBF" w:rsidRPr="000A1956" w:rsidRDefault="00F01BBF" w:rsidP="00BF1D1F">
            <w:pPr>
              <w:ind w:left="0" w:hanging="2"/>
              <w:rPr>
                <w:rFonts w:eastAsia="MS UI Gothic"/>
              </w:rPr>
            </w:pPr>
            <w:r w:rsidRPr="000A1956">
              <w:rPr>
                <w:rFonts w:eastAsia="MS UI Gothic" w:hint="eastAsia"/>
              </w:rPr>
              <w:t>（４）</w:t>
            </w:r>
            <w:r w:rsidR="008C378F">
              <w:rPr>
                <w:rFonts w:eastAsia="MS UI Gothic" w:hint="eastAsia"/>
              </w:rPr>
              <w:t>対象者へのリスクを最小限にとどめる具体的な方法が明記されている</w:t>
            </w:r>
          </w:p>
        </w:tc>
        <w:tc>
          <w:tcPr>
            <w:tcW w:w="900" w:type="dxa"/>
          </w:tcPr>
          <w:p w14:paraId="346856AC" w14:textId="77777777" w:rsidR="00F01BBF" w:rsidRPr="000A1956" w:rsidRDefault="00F01BBF" w:rsidP="00BF1D1F">
            <w:pPr>
              <w:ind w:left="0" w:hanging="2"/>
              <w:rPr>
                <w:rFonts w:eastAsia="MS UI Gothic"/>
              </w:rPr>
            </w:pPr>
          </w:p>
        </w:tc>
      </w:tr>
      <w:tr w:rsidR="00F01BBF" w:rsidRPr="000A1956" w14:paraId="6D20907E" w14:textId="77777777" w:rsidTr="00BF1D1F">
        <w:tc>
          <w:tcPr>
            <w:tcW w:w="6399" w:type="dxa"/>
          </w:tcPr>
          <w:p w14:paraId="0B95A477" w14:textId="15FFDF32" w:rsidR="00F01BBF" w:rsidRPr="000A1956" w:rsidRDefault="008C378F" w:rsidP="00BF1D1F">
            <w:pPr>
              <w:ind w:left="0" w:hanging="2"/>
              <w:rPr>
                <w:rFonts w:eastAsia="MS UI Gothic"/>
              </w:rPr>
            </w:pPr>
            <w:r>
              <w:rPr>
                <w:rFonts w:eastAsia="MS UI Gothic" w:hint="eastAsia"/>
              </w:rPr>
              <w:t>３．対象者へのインフォームド・コンセントの方法が適切である</w:t>
            </w:r>
          </w:p>
        </w:tc>
        <w:tc>
          <w:tcPr>
            <w:tcW w:w="900" w:type="dxa"/>
          </w:tcPr>
          <w:p w14:paraId="06D32434" w14:textId="77777777" w:rsidR="00F01BBF" w:rsidRPr="000A1956" w:rsidRDefault="00F01BBF" w:rsidP="00BF1D1F">
            <w:pPr>
              <w:ind w:left="0" w:hanging="2"/>
              <w:rPr>
                <w:rFonts w:eastAsia="MS UI Gothic"/>
              </w:rPr>
            </w:pPr>
          </w:p>
        </w:tc>
      </w:tr>
      <w:tr w:rsidR="00F01BBF" w:rsidRPr="000A1956" w14:paraId="2332923D" w14:textId="77777777" w:rsidTr="00BF1D1F">
        <w:tc>
          <w:tcPr>
            <w:tcW w:w="6399" w:type="dxa"/>
          </w:tcPr>
          <w:p w14:paraId="1554150E" w14:textId="7FB4A476" w:rsidR="00F01BBF" w:rsidRPr="000A1956" w:rsidRDefault="00F01BBF" w:rsidP="00BF1D1F">
            <w:pPr>
              <w:ind w:left="0" w:hanging="2"/>
              <w:rPr>
                <w:rFonts w:eastAsia="MS UI Gothic"/>
              </w:rPr>
            </w:pPr>
            <w:r w:rsidRPr="000A1956">
              <w:rPr>
                <w:rFonts w:eastAsia="MS UI Gothic" w:hint="eastAsia"/>
              </w:rPr>
              <w:t>（１）インフォームド</w:t>
            </w:r>
            <w:r w:rsidR="008C378F">
              <w:rPr>
                <w:rFonts w:eastAsia="MS UI Gothic" w:hint="eastAsia"/>
              </w:rPr>
              <w:t>・コンセントをいつ、だれが、どのように行うのかが明記されている</w:t>
            </w:r>
          </w:p>
        </w:tc>
        <w:tc>
          <w:tcPr>
            <w:tcW w:w="900" w:type="dxa"/>
          </w:tcPr>
          <w:p w14:paraId="55B8877C" w14:textId="77777777" w:rsidR="00F01BBF" w:rsidRPr="000A1956" w:rsidRDefault="00F01BBF" w:rsidP="00BF1D1F">
            <w:pPr>
              <w:ind w:left="0" w:hanging="2"/>
              <w:rPr>
                <w:rFonts w:eastAsia="MS UI Gothic"/>
              </w:rPr>
            </w:pPr>
          </w:p>
        </w:tc>
      </w:tr>
      <w:tr w:rsidR="00F01BBF" w:rsidRPr="000A1956" w14:paraId="3F5DC6EF" w14:textId="77777777" w:rsidTr="00BF1D1F">
        <w:tc>
          <w:tcPr>
            <w:tcW w:w="6399" w:type="dxa"/>
          </w:tcPr>
          <w:p w14:paraId="6621011B" w14:textId="012BFA76" w:rsidR="00F01BBF" w:rsidRPr="000A1956" w:rsidRDefault="008C378F" w:rsidP="00BF1D1F">
            <w:pPr>
              <w:ind w:left="0" w:hanging="2"/>
              <w:rPr>
                <w:rFonts w:eastAsia="MS UI Gothic"/>
              </w:rPr>
            </w:pPr>
            <w:r>
              <w:rPr>
                <w:rFonts w:eastAsia="MS UI Gothic" w:hint="eastAsia"/>
              </w:rPr>
              <w:t>（２）研究の説明内容が適切である</w:t>
            </w:r>
          </w:p>
        </w:tc>
        <w:tc>
          <w:tcPr>
            <w:tcW w:w="900" w:type="dxa"/>
          </w:tcPr>
          <w:p w14:paraId="1B344593" w14:textId="77777777" w:rsidR="00F01BBF" w:rsidRPr="000A1956" w:rsidRDefault="00F01BBF" w:rsidP="00BF1D1F">
            <w:pPr>
              <w:ind w:left="0" w:hanging="2"/>
              <w:rPr>
                <w:rFonts w:eastAsia="MS UI Gothic"/>
              </w:rPr>
            </w:pPr>
          </w:p>
        </w:tc>
      </w:tr>
      <w:tr w:rsidR="00F01BBF" w:rsidRPr="000A1956" w14:paraId="1710519D" w14:textId="77777777" w:rsidTr="00BF1D1F">
        <w:tc>
          <w:tcPr>
            <w:tcW w:w="6399" w:type="dxa"/>
          </w:tcPr>
          <w:p w14:paraId="0BA590F3" w14:textId="5E7BA027" w:rsidR="00F01BBF" w:rsidRPr="000A1956" w:rsidRDefault="008C378F" w:rsidP="00BF1D1F">
            <w:pPr>
              <w:ind w:left="0" w:hanging="2"/>
              <w:rPr>
                <w:rFonts w:eastAsia="MS UI Gothic"/>
              </w:rPr>
            </w:pPr>
            <w:r>
              <w:rPr>
                <w:rFonts w:eastAsia="MS UI Gothic" w:hint="eastAsia"/>
              </w:rPr>
              <w:t>（３）承諾／同意文書の内容が適切である</w:t>
            </w:r>
          </w:p>
        </w:tc>
        <w:tc>
          <w:tcPr>
            <w:tcW w:w="900" w:type="dxa"/>
          </w:tcPr>
          <w:p w14:paraId="69B670BF" w14:textId="77777777" w:rsidR="00F01BBF" w:rsidRPr="000A1956" w:rsidRDefault="00F01BBF" w:rsidP="00BF1D1F">
            <w:pPr>
              <w:ind w:left="0" w:hanging="2"/>
              <w:rPr>
                <w:rFonts w:eastAsia="MS UI Gothic"/>
              </w:rPr>
            </w:pPr>
          </w:p>
        </w:tc>
      </w:tr>
      <w:tr w:rsidR="00F01BBF" w:rsidRPr="000A1956" w14:paraId="0E2E3707" w14:textId="77777777" w:rsidTr="00BF1D1F">
        <w:tc>
          <w:tcPr>
            <w:tcW w:w="6399" w:type="dxa"/>
          </w:tcPr>
          <w:p w14:paraId="6817C209" w14:textId="47BBDDE2" w:rsidR="00F01BBF" w:rsidRPr="000A1956" w:rsidRDefault="00F01BBF" w:rsidP="008C378F">
            <w:pPr>
              <w:ind w:left="0" w:hanging="2"/>
              <w:rPr>
                <w:rFonts w:eastAsia="MS UI Gothic"/>
              </w:rPr>
            </w:pPr>
            <w:r w:rsidRPr="000A1956">
              <w:rPr>
                <w:rFonts w:eastAsia="MS UI Gothic" w:hint="eastAsia"/>
              </w:rPr>
              <w:t>（４）承諾／同意を得る方法が適切である</w:t>
            </w:r>
          </w:p>
        </w:tc>
        <w:tc>
          <w:tcPr>
            <w:tcW w:w="900" w:type="dxa"/>
          </w:tcPr>
          <w:p w14:paraId="727BB07A" w14:textId="77777777" w:rsidR="00F01BBF" w:rsidRPr="000A1956" w:rsidRDefault="00F01BBF" w:rsidP="00BF1D1F">
            <w:pPr>
              <w:ind w:left="0" w:hanging="2"/>
              <w:rPr>
                <w:rFonts w:eastAsia="MS UI Gothic"/>
              </w:rPr>
            </w:pPr>
          </w:p>
        </w:tc>
      </w:tr>
      <w:tr w:rsidR="00F01BBF" w:rsidRPr="000A1956" w14:paraId="43FF2C0E" w14:textId="77777777" w:rsidTr="00BF1D1F">
        <w:tc>
          <w:tcPr>
            <w:tcW w:w="6399" w:type="dxa"/>
          </w:tcPr>
          <w:p w14:paraId="1E01C104" w14:textId="526D0A2E" w:rsidR="00F01BBF" w:rsidRPr="000A1956" w:rsidRDefault="008C378F" w:rsidP="00BF1D1F">
            <w:pPr>
              <w:ind w:left="0" w:hanging="2"/>
              <w:rPr>
                <w:rFonts w:eastAsia="MS UI Gothic"/>
              </w:rPr>
            </w:pPr>
            <w:r>
              <w:rPr>
                <w:rFonts w:eastAsia="MS UI Gothic" w:hint="eastAsia"/>
              </w:rPr>
              <w:t>４．個人情報を保護する体制が整えられている</w:t>
            </w:r>
          </w:p>
        </w:tc>
        <w:tc>
          <w:tcPr>
            <w:tcW w:w="900" w:type="dxa"/>
          </w:tcPr>
          <w:p w14:paraId="44567624" w14:textId="77777777" w:rsidR="00F01BBF" w:rsidRPr="000A1956" w:rsidRDefault="00F01BBF" w:rsidP="00BF1D1F">
            <w:pPr>
              <w:ind w:left="0" w:hanging="2"/>
              <w:rPr>
                <w:rFonts w:eastAsia="MS UI Gothic"/>
              </w:rPr>
            </w:pPr>
          </w:p>
        </w:tc>
      </w:tr>
      <w:tr w:rsidR="00F01BBF" w:rsidRPr="000A1956" w14:paraId="6CA8AD25" w14:textId="77777777" w:rsidTr="00BF1D1F">
        <w:tc>
          <w:tcPr>
            <w:tcW w:w="6399" w:type="dxa"/>
          </w:tcPr>
          <w:p w14:paraId="2F49DAEC" w14:textId="0C58C038" w:rsidR="00F01BBF" w:rsidRPr="000A1956" w:rsidRDefault="008C378F" w:rsidP="00BF1D1F">
            <w:pPr>
              <w:ind w:left="0" w:hanging="2"/>
              <w:rPr>
                <w:rFonts w:eastAsia="MS UI Gothic"/>
              </w:rPr>
            </w:pPr>
            <w:r>
              <w:rPr>
                <w:rFonts w:eastAsia="MS UI Gothic" w:hint="eastAsia"/>
              </w:rPr>
              <w:t>（１）匿名性が確保されている</w:t>
            </w:r>
          </w:p>
        </w:tc>
        <w:tc>
          <w:tcPr>
            <w:tcW w:w="900" w:type="dxa"/>
          </w:tcPr>
          <w:p w14:paraId="3F604E4D" w14:textId="77777777" w:rsidR="00F01BBF" w:rsidRPr="000A1956" w:rsidRDefault="00F01BBF" w:rsidP="00BF1D1F">
            <w:pPr>
              <w:ind w:left="0" w:hanging="2"/>
              <w:rPr>
                <w:rFonts w:eastAsia="MS UI Gothic"/>
              </w:rPr>
            </w:pPr>
          </w:p>
        </w:tc>
      </w:tr>
      <w:tr w:rsidR="00F01BBF" w:rsidRPr="000A1956" w14:paraId="7FB54A43" w14:textId="77777777" w:rsidTr="00BF1D1F">
        <w:tc>
          <w:tcPr>
            <w:tcW w:w="6399" w:type="dxa"/>
          </w:tcPr>
          <w:p w14:paraId="1E076818" w14:textId="0AFC0179" w:rsidR="00F01BBF" w:rsidRPr="000A1956" w:rsidRDefault="008C378F" w:rsidP="00BF1D1F">
            <w:pPr>
              <w:ind w:left="0" w:hanging="2"/>
              <w:rPr>
                <w:rFonts w:eastAsia="MS UI Gothic"/>
              </w:rPr>
            </w:pPr>
            <w:r>
              <w:rPr>
                <w:rFonts w:eastAsia="MS UI Gothic" w:hint="eastAsia"/>
              </w:rPr>
              <w:t>（２）情報の漏洩防止対策がとられている</w:t>
            </w:r>
          </w:p>
        </w:tc>
        <w:tc>
          <w:tcPr>
            <w:tcW w:w="900" w:type="dxa"/>
          </w:tcPr>
          <w:p w14:paraId="1D3119BE" w14:textId="77777777" w:rsidR="00F01BBF" w:rsidRPr="000A1956" w:rsidRDefault="00F01BBF" w:rsidP="00BF1D1F">
            <w:pPr>
              <w:ind w:left="0" w:hanging="2"/>
              <w:rPr>
                <w:rFonts w:eastAsia="MS UI Gothic"/>
              </w:rPr>
            </w:pPr>
          </w:p>
        </w:tc>
      </w:tr>
      <w:tr w:rsidR="00F01BBF" w:rsidRPr="000A1956" w14:paraId="6E470AB1" w14:textId="77777777" w:rsidTr="00BF1D1F">
        <w:tc>
          <w:tcPr>
            <w:tcW w:w="6399" w:type="dxa"/>
          </w:tcPr>
          <w:p w14:paraId="68EEEE0A" w14:textId="7509F82C" w:rsidR="00F01BBF" w:rsidRPr="000A1956" w:rsidRDefault="008C378F" w:rsidP="00BF1D1F">
            <w:pPr>
              <w:ind w:left="0" w:hanging="2"/>
              <w:rPr>
                <w:rFonts w:eastAsia="MS UI Gothic"/>
              </w:rPr>
            </w:pPr>
            <w:r>
              <w:rPr>
                <w:rFonts w:eastAsia="MS UI Gothic" w:hint="eastAsia"/>
              </w:rPr>
              <w:t>５．研究の透明性が確保されている</w:t>
            </w:r>
          </w:p>
        </w:tc>
        <w:tc>
          <w:tcPr>
            <w:tcW w:w="900" w:type="dxa"/>
          </w:tcPr>
          <w:p w14:paraId="312EDFA8" w14:textId="77777777" w:rsidR="00F01BBF" w:rsidRPr="000A1956" w:rsidRDefault="00F01BBF" w:rsidP="00BF1D1F">
            <w:pPr>
              <w:ind w:left="0" w:hanging="2"/>
              <w:rPr>
                <w:rFonts w:eastAsia="MS UI Gothic"/>
              </w:rPr>
            </w:pPr>
          </w:p>
        </w:tc>
      </w:tr>
      <w:tr w:rsidR="00F01BBF" w:rsidRPr="000A1956" w14:paraId="385DF70F" w14:textId="77777777" w:rsidTr="00BF1D1F">
        <w:tc>
          <w:tcPr>
            <w:tcW w:w="6399" w:type="dxa"/>
          </w:tcPr>
          <w:p w14:paraId="36722043" w14:textId="2391146F" w:rsidR="00F01BBF" w:rsidRPr="000A1956" w:rsidRDefault="008C378F" w:rsidP="00BF1D1F">
            <w:pPr>
              <w:ind w:left="0" w:hanging="2"/>
              <w:rPr>
                <w:rFonts w:eastAsia="MS UI Gothic"/>
              </w:rPr>
            </w:pPr>
            <w:r>
              <w:rPr>
                <w:rFonts w:eastAsia="MS UI Gothic" w:hint="eastAsia"/>
              </w:rPr>
              <w:t>（１）研究方法が具体的に明記されている</w:t>
            </w:r>
          </w:p>
        </w:tc>
        <w:tc>
          <w:tcPr>
            <w:tcW w:w="900" w:type="dxa"/>
          </w:tcPr>
          <w:p w14:paraId="534C7CD6" w14:textId="77777777" w:rsidR="00F01BBF" w:rsidRPr="000A1956" w:rsidRDefault="00F01BBF" w:rsidP="00BF1D1F">
            <w:pPr>
              <w:ind w:left="0" w:hanging="2"/>
              <w:rPr>
                <w:rFonts w:eastAsia="MS UI Gothic"/>
              </w:rPr>
            </w:pPr>
          </w:p>
        </w:tc>
      </w:tr>
      <w:tr w:rsidR="00F01BBF" w:rsidRPr="000A1956" w14:paraId="4E284817" w14:textId="77777777" w:rsidTr="00BF1D1F">
        <w:tc>
          <w:tcPr>
            <w:tcW w:w="6399" w:type="dxa"/>
          </w:tcPr>
          <w:p w14:paraId="07DBC1B6" w14:textId="46D89FB8" w:rsidR="00F01BBF" w:rsidRPr="000A1956" w:rsidRDefault="008C378F" w:rsidP="00BF1D1F">
            <w:pPr>
              <w:ind w:left="0" w:hanging="2"/>
              <w:rPr>
                <w:rFonts w:eastAsia="MS UI Gothic"/>
              </w:rPr>
            </w:pPr>
            <w:r>
              <w:rPr>
                <w:rFonts w:eastAsia="MS UI Gothic" w:hint="eastAsia"/>
              </w:rPr>
              <w:t>（２）研究結果の公表について明記されている</w:t>
            </w:r>
          </w:p>
        </w:tc>
        <w:tc>
          <w:tcPr>
            <w:tcW w:w="900" w:type="dxa"/>
          </w:tcPr>
          <w:p w14:paraId="14A30CA1" w14:textId="77777777" w:rsidR="00F01BBF" w:rsidRPr="000A1956" w:rsidRDefault="00F01BBF" w:rsidP="00BF1D1F">
            <w:pPr>
              <w:ind w:left="0" w:hanging="2"/>
              <w:rPr>
                <w:rFonts w:eastAsia="MS UI Gothic"/>
              </w:rPr>
            </w:pPr>
          </w:p>
        </w:tc>
      </w:tr>
      <w:tr w:rsidR="00F01BBF" w:rsidRPr="000A1956" w14:paraId="050104CB" w14:textId="77777777" w:rsidTr="00BF1D1F">
        <w:tc>
          <w:tcPr>
            <w:tcW w:w="6399" w:type="dxa"/>
          </w:tcPr>
          <w:p w14:paraId="7A627EC2" w14:textId="26AC85E1" w:rsidR="00F01BBF" w:rsidRPr="000A1956" w:rsidRDefault="008C378F" w:rsidP="00BF1D1F">
            <w:pPr>
              <w:ind w:left="0" w:hanging="2"/>
              <w:rPr>
                <w:rFonts w:eastAsia="MS UI Gothic"/>
              </w:rPr>
            </w:pPr>
            <w:r>
              <w:rPr>
                <w:rFonts w:eastAsia="MS UI Gothic" w:hint="eastAsia"/>
              </w:rPr>
              <w:t>（３）研究資金を受けている組織と研究者との関係が明記されている</w:t>
            </w:r>
          </w:p>
        </w:tc>
        <w:tc>
          <w:tcPr>
            <w:tcW w:w="900" w:type="dxa"/>
          </w:tcPr>
          <w:p w14:paraId="2FA5C19A" w14:textId="77777777" w:rsidR="00F01BBF" w:rsidRPr="000A1956" w:rsidRDefault="00F01BBF" w:rsidP="00BF1D1F">
            <w:pPr>
              <w:ind w:left="0" w:hanging="2"/>
              <w:rPr>
                <w:rFonts w:eastAsia="MS UI Gothic"/>
              </w:rPr>
            </w:pPr>
          </w:p>
        </w:tc>
      </w:tr>
      <w:tr w:rsidR="00F01BBF" w:rsidRPr="000A1956" w14:paraId="0771694F" w14:textId="77777777" w:rsidTr="00BF1D1F">
        <w:tc>
          <w:tcPr>
            <w:tcW w:w="6399" w:type="dxa"/>
          </w:tcPr>
          <w:p w14:paraId="13219D0A" w14:textId="575C45ED" w:rsidR="00F01BBF" w:rsidRPr="000A1956" w:rsidRDefault="008C378F" w:rsidP="00BF1D1F">
            <w:pPr>
              <w:ind w:left="0" w:hanging="2"/>
              <w:rPr>
                <w:rFonts w:eastAsia="MS UI Gothic"/>
              </w:rPr>
            </w:pPr>
            <w:r>
              <w:rPr>
                <w:rFonts w:eastAsia="MS UI Gothic" w:hint="eastAsia"/>
              </w:rPr>
              <w:t>６．研究組織が適切である</w:t>
            </w:r>
          </w:p>
        </w:tc>
        <w:tc>
          <w:tcPr>
            <w:tcW w:w="900" w:type="dxa"/>
          </w:tcPr>
          <w:p w14:paraId="0B925271" w14:textId="77777777" w:rsidR="00F01BBF" w:rsidRPr="000A1956" w:rsidRDefault="00F01BBF" w:rsidP="00BF1D1F">
            <w:pPr>
              <w:ind w:left="0" w:hanging="2"/>
              <w:rPr>
                <w:rFonts w:eastAsia="MS UI Gothic"/>
              </w:rPr>
            </w:pPr>
          </w:p>
        </w:tc>
      </w:tr>
      <w:tr w:rsidR="00F01BBF" w:rsidRPr="000A1956" w14:paraId="51A15984" w14:textId="77777777" w:rsidTr="00BF1D1F">
        <w:tc>
          <w:tcPr>
            <w:tcW w:w="6399" w:type="dxa"/>
          </w:tcPr>
          <w:p w14:paraId="24E1AE47" w14:textId="5A9D82BD" w:rsidR="00F01BBF" w:rsidRPr="000A1956" w:rsidRDefault="00B15EB2" w:rsidP="00BF1D1F">
            <w:pPr>
              <w:ind w:left="0" w:hanging="2"/>
              <w:rPr>
                <w:rFonts w:eastAsia="MS UI Gothic"/>
              </w:rPr>
            </w:pPr>
            <w:r>
              <w:rPr>
                <w:rFonts w:eastAsia="MS UI Gothic" w:hint="eastAsia"/>
              </w:rPr>
              <w:t>（１）</w:t>
            </w:r>
            <w:r w:rsidR="00F01BBF" w:rsidRPr="000A1956">
              <w:rPr>
                <w:rFonts w:eastAsia="MS UI Gothic" w:hint="eastAsia"/>
              </w:rPr>
              <w:t>研究</w:t>
            </w:r>
            <w:r>
              <w:rPr>
                <w:rFonts w:eastAsia="MS UI Gothic" w:hint="eastAsia"/>
              </w:rPr>
              <w:t>実施責任</w:t>
            </w:r>
            <w:r w:rsidR="008C378F">
              <w:rPr>
                <w:rFonts w:eastAsia="MS UI Gothic" w:hint="eastAsia"/>
              </w:rPr>
              <w:t>者が決められている</w:t>
            </w:r>
          </w:p>
        </w:tc>
        <w:tc>
          <w:tcPr>
            <w:tcW w:w="900" w:type="dxa"/>
          </w:tcPr>
          <w:p w14:paraId="00E7A493" w14:textId="77777777" w:rsidR="00F01BBF" w:rsidRPr="000A1956" w:rsidRDefault="00F01BBF" w:rsidP="00BF1D1F">
            <w:pPr>
              <w:ind w:left="0" w:hanging="2"/>
              <w:rPr>
                <w:rFonts w:eastAsia="MS UI Gothic"/>
              </w:rPr>
            </w:pPr>
          </w:p>
        </w:tc>
      </w:tr>
      <w:tr w:rsidR="00F01BBF" w:rsidRPr="000A1956" w14:paraId="5972D700" w14:textId="77777777" w:rsidTr="00BF1D1F">
        <w:tc>
          <w:tcPr>
            <w:tcW w:w="6399" w:type="dxa"/>
          </w:tcPr>
          <w:p w14:paraId="35F40D0C" w14:textId="03788035" w:rsidR="00F01BBF" w:rsidRPr="000A1956" w:rsidRDefault="00275B30" w:rsidP="00BF1D1F">
            <w:pPr>
              <w:ind w:left="0" w:hanging="2"/>
              <w:rPr>
                <w:rFonts w:eastAsia="MS UI Gothic"/>
              </w:rPr>
            </w:pPr>
            <w:r>
              <w:rPr>
                <w:rFonts w:eastAsia="MS UI Gothic" w:hint="eastAsia"/>
              </w:rPr>
              <w:t>（２）</w:t>
            </w:r>
            <w:r w:rsidR="00F01BBF" w:rsidRPr="000A1956">
              <w:rPr>
                <w:rFonts w:eastAsia="MS UI Gothic" w:hint="eastAsia"/>
              </w:rPr>
              <w:t>研究</w:t>
            </w:r>
            <w:r>
              <w:rPr>
                <w:rFonts w:eastAsia="MS UI Gothic" w:hint="eastAsia"/>
              </w:rPr>
              <w:t>分担</w:t>
            </w:r>
            <w:r w:rsidR="008C378F">
              <w:rPr>
                <w:rFonts w:eastAsia="MS UI Gothic" w:hint="eastAsia"/>
              </w:rPr>
              <w:t>者の役割が明記されている</w:t>
            </w:r>
          </w:p>
        </w:tc>
        <w:tc>
          <w:tcPr>
            <w:tcW w:w="900" w:type="dxa"/>
          </w:tcPr>
          <w:p w14:paraId="6EA56078" w14:textId="77777777" w:rsidR="00F01BBF" w:rsidRPr="000A1956" w:rsidRDefault="00F01BBF" w:rsidP="00BF1D1F">
            <w:pPr>
              <w:ind w:left="0" w:hanging="2"/>
              <w:rPr>
                <w:rFonts w:eastAsia="MS UI Gothic"/>
              </w:rPr>
            </w:pPr>
          </w:p>
        </w:tc>
      </w:tr>
      <w:tr w:rsidR="00F01BBF" w:rsidRPr="000A1956" w14:paraId="25794380" w14:textId="77777777" w:rsidTr="00BF1D1F">
        <w:tc>
          <w:tcPr>
            <w:tcW w:w="6399" w:type="dxa"/>
          </w:tcPr>
          <w:p w14:paraId="25AEFB23" w14:textId="34561200" w:rsidR="00F01BBF" w:rsidRPr="000A1956" w:rsidRDefault="00F01BBF" w:rsidP="00B15EB2">
            <w:pPr>
              <w:ind w:left="0" w:hanging="2"/>
              <w:rPr>
                <w:rFonts w:eastAsia="MS UI Gothic"/>
              </w:rPr>
            </w:pPr>
            <w:r w:rsidRPr="000A1956">
              <w:rPr>
                <w:rFonts w:eastAsia="MS UI Gothic" w:hint="eastAsia"/>
              </w:rPr>
              <w:t>７．研究</w:t>
            </w:r>
            <w:r w:rsidR="00B15EB2">
              <w:rPr>
                <w:rFonts w:eastAsia="MS UI Gothic" w:hint="eastAsia"/>
              </w:rPr>
              <w:t>実施場所</w:t>
            </w:r>
            <w:r w:rsidR="008C378F">
              <w:rPr>
                <w:rFonts w:eastAsia="MS UI Gothic" w:hint="eastAsia"/>
              </w:rPr>
              <w:t>が明記されている</w:t>
            </w:r>
          </w:p>
        </w:tc>
        <w:tc>
          <w:tcPr>
            <w:tcW w:w="900" w:type="dxa"/>
          </w:tcPr>
          <w:p w14:paraId="44E522EA" w14:textId="77777777" w:rsidR="00F01BBF" w:rsidRPr="000A1956" w:rsidRDefault="00F01BBF" w:rsidP="00BF1D1F">
            <w:pPr>
              <w:ind w:left="0" w:hanging="2"/>
              <w:rPr>
                <w:rFonts w:eastAsia="MS UI Gothic"/>
              </w:rPr>
            </w:pPr>
          </w:p>
        </w:tc>
      </w:tr>
      <w:tr w:rsidR="00F01BBF" w:rsidRPr="000A1956" w14:paraId="7ED2782F" w14:textId="77777777" w:rsidTr="00BF1D1F">
        <w:tc>
          <w:tcPr>
            <w:tcW w:w="6399" w:type="dxa"/>
          </w:tcPr>
          <w:p w14:paraId="381F4CD5" w14:textId="44E7F756" w:rsidR="00F01BBF" w:rsidRPr="000A1956" w:rsidRDefault="008C378F" w:rsidP="00BF1D1F">
            <w:pPr>
              <w:ind w:left="0" w:hanging="2"/>
              <w:rPr>
                <w:rFonts w:eastAsia="MS UI Gothic"/>
              </w:rPr>
            </w:pPr>
            <w:r>
              <w:rPr>
                <w:rFonts w:eastAsia="MS UI Gothic" w:hint="eastAsia"/>
              </w:rPr>
              <w:t>８．対象者への謝礼がある場合、それについて明記されている</w:t>
            </w:r>
          </w:p>
        </w:tc>
        <w:tc>
          <w:tcPr>
            <w:tcW w:w="900" w:type="dxa"/>
          </w:tcPr>
          <w:p w14:paraId="23D35E39" w14:textId="77777777" w:rsidR="00F01BBF" w:rsidRPr="000A1956" w:rsidRDefault="00F01BBF" w:rsidP="00BF1D1F">
            <w:pPr>
              <w:ind w:left="0" w:hanging="2"/>
              <w:rPr>
                <w:rFonts w:eastAsia="MS UI Gothic"/>
              </w:rPr>
            </w:pPr>
          </w:p>
        </w:tc>
      </w:tr>
    </w:tbl>
    <w:p w14:paraId="6B59AE37" w14:textId="77777777" w:rsidR="00F01BBF" w:rsidRPr="000A1956" w:rsidRDefault="00F01BBF" w:rsidP="00F01BBF">
      <w:pPr>
        <w:ind w:left="0" w:hanging="2"/>
      </w:pPr>
    </w:p>
    <w:p w14:paraId="3D30CECE" w14:textId="22277294" w:rsidR="00915AB8" w:rsidRDefault="00915AB8">
      <w:pPr>
        <w:widowControl/>
        <w:suppressAutoHyphens w:val="0"/>
        <w:spacing w:line="240" w:lineRule="auto"/>
        <w:ind w:leftChars="0" w:left="0" w:firstLineChars="0" w:firstLine="0"/>
        <w:jc w:val="left"/>
        <w:textDirection w:val="lrTb"/>
        <w:textAlignment w:val="auto"/>
        <w:outlineLvl w:val="9"/>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br w:type="page"/>
      </w:r>
    </w:p>
    <w:p w14:paraId="007C8598" w14:textId="77777777" w:rsidR="00275B30" w:rsidRDefault="00275B30" w:rsidP="00915AB8">
      <w:pPr>
        <w:pStyle w:val="Default"/>
        <w:rPr>
          <w:rFonts w:ascii="ＭＳ 明朝" w:eastAsia="ＭＳ 明朝" w:hAnsi="ＭＳ 明朝" w:cs="ＭＳ 明朝"/>
          <w:sz w:val="32"/>
          <w:szCs w:val="23"/>
        </w:rPr>
      </w:pPr>
    </w:p>
    <w:p w14:paraId="2FA1581D" w14:textId="77777777" w:rsidR="00275B30" w:rsidRPr="00275B30" w:rsidRDefault="002E6171" w:rsidP="00915AB8">
      <w:pPr>
        <w:pStyle w:val="Default"/>
        <w:rPr>
          <w:sz w:val="32"/>
          <w:szCs w:val="23"/>
        </w:rPr>
      </w:pPr>
      <w:r w:rsidRPr="00275B30">
        <w:rPr>
          <w:rFonts w:ascii="ＭＳ 明朝" w:eastAsia="ＭＳ 明朝" w:hAnsi="ＭＳ 明朝" w:cs="ＭＳ 明朝"/>
          <w:sz w:val="32"/>
          <w:szCs w:val="23"/>
        </w:rPr>
        <w:t>【</w:t>
      </w:r>
      <w:r w:rsidRPr="00275B30">
        <w:rPr>
          <w:sz w:val="32"/>
          <w:szCs w:val="23"/>
        </w:rPr>
        <w:t>参考】研究計画書の記載事項</w:t>
      </w:r>
    </w:p>
    <w:p w14:paraId="5A58B5B6" w14:textId="37061C68" w:rsidR="002E6171" w:rsidRDefault="002E6171" w:rsidP="00275B30">
      <w:pPr>
        <w:pStyle w:val="Default"/>
        <w:ind w:leftChars="400" w:left="840"/>
        <w:rPr>
          <w:sz w:val="23"/>
          <w:szCs w:val="23"/>
        </w:rPr>
      </w:pPr>
      <w:r>
        <w:rPr>
          <w:sz w:val="23"/>
          <w:szCs w:val="23"/>
        </w:rPr>
        <w:t>（『</w:t>
      </w:r>
      <w:r>
        <w:t>人を対象とする生命科学・医学系研究に関する倫理指針　ガイダンス』第7（pp.63-64）</w:t>
      </w:r>
      <w:r w:rsidR="00275B30">
        <w:t>より引用</w:t>
      </w:r>
      <w:r>
        <w:rPr>
          <w:rFonts w:hint="eastAsia"/>
        </w:rPr>
        <w:t>）</w:t>
      </w:r>
    </w:p>
    <w:p w14:paraId="183FEF92" w14:textId="77777777" w:rsidR="002E6171" w:rsidRDefault="002E6171" w:rsidP="00915AB8">
      <w:pPr>
        <w:pStyle w:val="Default"/>
        <w:rPr>
          <w:sz w:val="23"/>
          <w:szCs w:val="23"/>
        </w:rPr>
      </w:pPr>
    </w:p>
    <w:p w14:paraId="40C27CC0" w14:textId="77777777" w:rsidR="00915AB8" w:rsidRDefault="00915AB8" w:rsidP="00915AB8">
      <w:pPr>
        <w:pStyle w:val="Default"/>
        <w:rPr>
          <w:sz w:val="23"/>
          <w:szCs w:val="23"/>
        </w:rPr>
      </w:pPr>
      <w:r>
        <w:rPr>
          <w:rFonts w:hint="eastAsia"/>
          <w:sz w:val="23"/>
          <w:szCs w:val="23"/>
        </w:rPr>
        <w:t>⑴研究計画書（⑵の場合を除く。）に記載すべき事項は、原則として以下のとおりとする。ただし、倫理審査委員会の意見を受けて研究機関の長が許可した事項については、この限りでない。</w:t>
      </w:r>
    </w:p>
    <w:p w14:paraId="0038ABD2" w14:textId="77777777" w:rsidR="00915AB8" w:rsidRDefault="00915AB8" w:rsidP="00275B30">
      <w:pPr>
        <w:pStyle w:val="Default"/>
        <w:ind w:leftChars="100" w:left="210"/>
        <w:rPr>
          <w:sz w:val="23"/>
          <w:szCs w:val="23"/>
        </w:rPr>
      </w:pPr>
      <w:r>
        <w:rPr>
          <w:rFonts w:hint="eastAsia"/>
          <w:sz w:val="23"/>
          <w:szCs w:val="23"/>
        </w:rPr>
        <w:t>①研究の名称</w:t>
      </w:r>
    </w:p>
    <w:p w14:paraId="19243C9B" w14:textId="77777777" w:rsidR="00915AB8" w:rsidRDefault="00915AB8" w:rsidP="00275B30">
      <w:pPr>
        <w:pStyle w:val="Default"/>
        <w:ind w:leftChars="100" w:left="210"/>
        <w:rPr>
          <w:sz w:val="23"/>
          <w:szCs w:val="23"/>
        </w:rPr>
      </w:pPr>
      <w:r>
        <w:rPr>
          <w:rFonts w:hint="eastAsia"/>
          <w:sz w:val="23"/>
          <w:szCs w:val="23"/>
        </w:rPr>
        <w:t>②研究の実施体制（全ての研究機関及び研究協力機関の名称、研究者等の氏名並びに既存試料・情報の提供のみを行う者の氏名及び所属する機関の名称を含む。）</w:t>
      </w:r>
    </w:p>
    <w:p w14:paraId="1E35CB52" w14:textId="77777777" w:rsidR="00915AB8" w:rsidRDefault="00915AB8" w:rsidP="00275B30">
      <w:pPr>
        <w:pStyle w:val="Default"/>
        <w:ind w:leftChars="100" w:left="210"/>
        <w:rPr>
          <w:sz w:val="23"/>
          <w:szCs w:val="23"/>
        </w:rPr>
      </w:pPr>
      <w:r>
        <w:rPr>
          <w:rFonts w:hint="eastAsia"/>
          <w:sz w:val="23"/>
          <w:szCs w:val="23"/>
        </w:rPr>
        <w:t>③研究の目的及び意義</w:t>
      </w:r>
    </w:p>
    <w:p w14:paraId="10C5D5CD" w14:textId="77777777" w:rsidR="00915AB8" w:rsidRDefault="00915AB8" w:rsidP="00275B30">
      <w:pPr>
        <w:pStyle w:val="Default"/>
        <w:ind w:leftChars="100" w:left="210"/>
        <w:rPr>
          <w:sz w:val="23"/>
          <w:szCs w:val="23"/>
        </w:rPr>
      </w:pPr>
      <w:r>
        <w:rPr>
          <w:rFonts w:hint="eastAsia"/>
          <w:sz w:val="23"/>
          <w:szCs w:val="23"/>
        </w:rPr>
        <w:t>④研究の方法及び期間</w:t>
      </w:r>
    </w:p>
    <w:p w14:paraId="10A7CA54" w14:textId="77777777" w:rsidR="00915AB8" w:rsidRDefault="00915AB8" w:rsidP="00275B30">
      <w:pPr>
        <w:pStyle w:val="Default"/>
        <w:ind w:leftChars="100" w:left="210"/>
        <w:rPr>
          <w:sz w:val="23"/>
          <w:szCs w:val="23"/>
        </w:rPr>
      </w:pPr>
      <w:r>
        <w:rPr>
          <w:rFonts w:hint="eastAsia"/>
          <w:sz w:val="23"/>
          <w:szCs w:val="23"/>
        </w:rPr>
        <w:t>⑤研究対象者の選定方針</w:t>
      </w:r>
    </w:p>
    <w:p w14:paraId="1009BC7B" w14:textId="77777777" w:rsidR="00915AB8" w:rsidRDefault="00915AB8" w:rsidP="00275B30">
      <w:pPr>
        <w:pStyle w:val="Default"/>
        <w:ind w:leftChars="100" w:left="210"/>
        <w:rPr>
          <w:sz w:val="23"/>
          <w:szCs w:val="23"/>
        </w:rPr>
      </w:pPr>
      <w:r>
        <w:rPr>
          <w:rFonts w:hint="eastAsia"/>
          <w:sz w:val="23"/>
          <w:szCs w:val="23"/>
        </w:rPr>
        <w:t>⑥研究の科学的合理性の根拠</w:t>
      </w:r>
    </w:p>
    <w:p w14:paraId="6090647E" w14:textId="77777777" w:rsidR="00915AB8" w:rsidRDefault="00915AB8" w:rsidP="00275B30">
      <w:pPr>
        <w:pStyle w:val="Default"/>
        <w:ind w:leftChars="100" w:left="210"/>
        <w:rPr>
          <w:sz w:val="23"/>
          <w:szCs w:val="23"/>
        </w:rPr>
      </w:pPr>
      <w:r>
        <w:rPr>
          <w:rFonts w:hint="eastAsia"/>
          <w:sz w:val="23"/>
          <w:szCs w:val="23"/>
        </w:rPr>
        <w:t>⑦第８の規定によるインフォームド・コンセントを受ける手続等（インフォームド・コンセントを受ける場合には、同規定による説明及び同意に関する事項を含む。）</w:t>
      </w:r>
    </w:p>
    <w:p w14:paraId="1E6C1D40" w14:textId="77777777" w:rsidR="00915AB8" w:rsidRDefault="00915AB8" w:rsidP="00275B30">
      <w:pPr>
        <w:pStyle w:val="Default"/>
        <w:ind w:leftChars="100" w:left="210"/>
        <w:rPr>
          <w:sz w:val="23"/>
          <w:szCs w:val="23"/>
        </w:rPr>
      </w:pPr>
      <w:r>
        <w:rPr>
          <w:rFonts w:hint="eastAsia"/>
          <w:sz w:val="23"/>
          <w:szCs w:val="23"/>
        </w:rPr>
        <w:t>⑧個人情報等の取扱い（加工する場合にはその方法、仮名加工情報又は匿名加工情報を作成する場合にはその旨を含む。）</w:t>
      </w:r>
    </w:p>
    <w:p w14:paraId="34AAF42C" w14:textId="77777777" w:rsidR="00915AB8" w:rsidRDefault="00915AB8" w:rsidP="00275B30">
      <w:pPr>
        <w:pStyle w:val="Default"/>
        <w:ind w:leftChars="100" w:left="210"/>
        <w:rPr>
          <w:sz w:val="23"/>
          <w:szCs w:val="23"/>
        </w:rPr>
      </w:pPr>
      <w:r>
        <w:rPr>
          <w:rFonts w:hint="eastAsia"/>
          <w:sz w:val="23"/>
          <w:szCs w:val="23"/>
        </w:rPr>
        <w:t>⑨研究対象者に生じる負担並びに予測されるリスク及び利益、これらの総合的評価並びに当該負担及びリスクを最小化する対策</w:t>
      </w:r>
    </w:p>
    <w:p w14:paraId="1D66003F" w14:textId="77777777" w:rsidR="00915AB8" w:rsidRDefault="00915AB8" w:rsidP="00275B30">
      <w:pPr>
        <w:pStyle w:val="Default"/>
        <w:ind w:leftChars="100" w:left="210"/>
        <w:rPr>
          <w:sz w:val="23"/>
          <w:szCs w:val="23"/>
        </w:rPr>
      </w:pPr>
      <w:r>
        <w:rPr>
          <w:rFonts w:hint="eastAsia"/>
          <w:sz w:val="23"/>
          <w:szCs w:val="23"/>
        </w:rPr>
        <w:t>⑩試料・情報（研究に用いられる情報に係る資料を含む。）の保管及び廃棄の方法</w:t>
      </w:r>
    </w:p>
    <w:p w14:paraId="6D243691" w14:textId="77777777" w:rsidR="00915AB8" w:rsidRDefault="00915AB8" w:rsidP="00275B30">
      <w:pPr>
        <w:pStyle w:val="Default"/>
        <w:ind w:leftChars="100" w:left="210"/>
        <w:rPr>
          <w:sz w:val="23"/>
          <w:szCs w:val="23"/>
        </w:rPr>
      </w:pPr>
      <w:r>
        <w:rPr>
          <w:rFonts w:hint="eastAsia"/>
          <w:sz w:val="23"/>
          <w:szCs w:val="23"/>
        </w:rPr>
        <w:t>⑪研究機関の長への報告内容及び方法</w:t>
      </w:r>
    </w:p>
    <w:p w14:paraId="214E5608" w14:textId="77777777" w:rsidR="00915AB8" w:rsidRDefault="00915AB8" w:rsidP="00275B30">
      <w:pPr>
        <w:pStyle w:val="Default"/>
        <w:ind w:leftChars="100" w:left="210"/>
        <w:rPr>
          <w:sz w:val="23"/>
          <w:szCs w:val="23"/>
        </w:rPr>
      </w:pPr>
      <w:r>
        <w:rPr>
          <w:rFonts w:hint="eastAsia"/>
          <w:sz w:val="23"/>
          <w:szCs w:val="23"/>
        </w:rPr>
        <w:t>⑫研究の資金源その他の研究機関の研究に係る利益相反及び個人の収益その他の研究者等の研究に係る利益相反に関する状況</w:t>
      </w:r>
    </w:p>
    <w:p w14:paraId="55474666" w14:textId="77777777" w:rsidR="00915AB8" w:rsidRDefault="00915AB8" w:rsidP="00275B30">
      <w:pPr>
        <w:pStyle w:val="Default"/>
        <w:ind w:leftChars="100" w:left="210"/>
        <w:rPr>
          <w:sz w:val="23"/>
          <w:szCs w:val="23"/>
        </w:rPr>
      </w:pPr>
      <w:r>
        <w:rPr>
          <w:rFonts w:hint="eastAsia"/>
          <w:sz w:val="23"/>
          <w:szCs w:val="23"/>
        </w:rPr>
        <w:t>⑬研究に関する情報公開の方法</w:t>
      </w:r>
    </w:p>
    <w:p w14:paraId="2A649A90" w14:textId="77777777" w:rsidR="00915AB8" w:rsidRDefault="00915AB8" w:rsidP="00275B30">
      <w:pPr>
        <w:pStyle w:val="Default"/>
        <w:ind w:leftChars="100" w:left="210"/>
        <w:rPr>
          <w:sz w:val="23"/>
          <w:szCs w:val="23"/>
        </w:rPr>
      </w:pPr>
      <w:r>
        <w:rPr>
          <w:rFonts w:hint="eastAsia"/>
          <w:sz w:val="23"/>
          <w:szCs w:val="23"/>
        </w:rPr>
        <w:t>⑭研究により得られた結果等の取扱い</w:t>
      </w:r>
    </w:p>
    <w:p w14:paraId="708A422D" w14:textId="77777777" w:rsidR="00915AB8" w:rsidRDefault="00915AB8" w:rsidP="00275B30">
      <w:pPr>
        <w:pStyle w:val="Default"/>
        <w:ind w:leftChars="100" w:left="210"/>
        <w:rPr>
          <w:sz w:val="23"/>
          <w:szCs w:val="23"/>
        </w:rPr>
      </w:pPr>
      <w:r>
        <w:rPr>
          <w:rFonts w:hint="eastAsia"/>
          <w:sz w:val="23"/>
          <w:szCs w:val="23"/>
        </w:rPr>
        <w:t>⑮研究対象者等及びその関係者が研究に係る相談を行うことができる体制及び相談窓口（遺伝カウンセリングを含む。）</w:t>
      </w:r>
    </w:p>
    <w:p w14:paraId="0319BD93" w14:textId="77777777" w:rsidR="00915AB8" w:rsidRDefault="00915AB8" w:rsidP="00275B30">
      <w:pPr>
        <w:pStyle w:val="Default"/>
        <w:ind w:leftChars="100" w:left="210"/>
        <w:rPr>
          <w:sz w:val="23"/>
          <w:szCs w:val="23"/>
        </w:rPr>
      </w:pPr>
      <w:r>
        <w:rPr>
          <w:rFonts w:hint="eastAsia"/>
          <w:sz w:val="23"/>
          <w:szCs w:val="23"/>
        </w:rPr>
        <w:t>⑯代諾者等からインフォームド・コンセントを受ける場合には、第９の規定による手続（第８及び第９の規定による代諾者等の選定方針並びに説明及び同意に関する事項を含む。）</w:t>
      </w:r>
    </w:p>
    <w:p w14:paraId="0D8A6262" w14:textId="77777777" w:rsidR="00915AB8" w:rsidRDefault="00915AB8" w:rsidP="00275B30">
      <w:pPr>
        <w:pStyle w:val="Default"/>
        <w:ind w:leftChars="100" w:left="210"/>
        <w:rPr>
          <w:sz w:val="23"/>
          <w:szCs w:val="23"/>
        </w:rPr>
      </w:pPr>
      <w:r>
        <w:rPr>
          <w:rFonts w:hint="eastAsia"/>
          <w:sz w:val="23"/>
          <w:szCs w:val="23"/>
        </w:rPr>
        <w:t>⑰インフォームド・アセントを得る場合には、第９の規定による手続（説明に関する事項を含む。）</w:t>
      </w:r>
    </w:p>
    <w:p w14:paraId="10ED0301" w14:textId="77777777" w:rsidR="00915AB8" w:rsidRDefault="00915AB8" w:rsidP="00275B30">
      <w:pPr>
        <w:pStyle w:val="Default"/>
        <w:ind w:leftChars="100" w:left="210"/>
        <w:rPr>
          <w:sz w:val="23"/>
          <w:szCs w:val="23"/>
        </w:rPr>
      </w:pPr>
      <w:r>
        <w:rPr>
          <w:rFonts w:hint="eastAsia"/>
          <w:sz w:val="23"/>
          <w:szCs w:val="23"/>
        </w:rPr>
        <w:t>⑱第８の８の規定による研究を実施しようとする場合には、同規定に掲げる要件の全てを満たしていることについて判断する方法</w:t>
      </w:r>
    </w:p>
    <w:p w14:paraId="6F98E6B9" w14:textId="77777777" w:rsidR="00915AB8" w:rsidRDefault="00915AB8" w:rsidP="00275B30">
      <w:pPr>
        <w:pStyle w:val="Default"/>
        <w:ind w:leftChars="100" w:left="210"/>
        <w:rPr>
          <w:sz w:val="23"/>
          <w:szCs w:val="23"/>
        </w:rPr>
      </w:pPr>
      <w:r>
        <w:rPr>
          <w:rFonts w:hint="eastAsia"/>
          <w:sz w:val="23"/>
          <w:szCs w:val="23"/>
        </w:rPr>
        <w:t>⑲研究対象者等に経済的負担又は謝礼がある場合には、その旨及びその内容</w:t>
      </w:r>
    </w:p>
    <w:p w14:paraId="57D82B3C" w14:textId="77777777" w:rsidR="00915AB8" w:rsidRDefault="00915AB8" w:rsidP="00275B30">
      <w:pPr>
        <w:pStyle w:val="Default"/>
        <w:ind w:leftChars="100" w:left="210"/>
        <w:rPr>
          <w:sz w:val="23"/>
          <w:szCs w:val="23"/>
        </w:rPr>
      </w:pPr>
      <w:r>
        <w:rPr>
          <w:rFonts w:hint="eastAsia"/>
          <w:sz w:val="23"/>
          <w:szCs w:val="23"/>
        </w:rPr>
        <w:t>⑳侵襲を伴う研究の場合には、重篤な有害事象が発生した際の対応</w:t>
      </w:r>
    </w:p>
    <w:p w14:paraId="1AFF8985" w14:textId="77777777" w:rsidR="00915AB8" w:rsidRDefault="00915AB8" w:rsidP="00275B30">
      <w:pPr>
        <w:pStyle w:val="Default"/>
        <w:ind w:leftChars="100" w:left="210"/>
        <w:rPr>
          <w:sz w:val="23"/>
          <w:szCs w:val="23"/>
        </w:rPr>
      </w:pPr>
      <w:r>
        <w:rPr>
          <w:rFonts w:hint="eastAsia"/>
          <w:sz w:val="23"/>
          <w:szCs w:val="23"/>
        </w:rPr>
        <w:t>㉑侵襲を伴う研究の場合には、当該研究によって生じた健康被害に対する補償の有無及びその内容</w:t>
      </w:r>
    </w:p>
    <w:p w14:paraId="584B7C4C" w14:textId="77777777" w:rsidR="00915AB8" w:rsidRDefault="00915AB8" w:rsidP="00275B30">
      <w:pPr>
        <w:pStyle w:val="Default"/>
        <w:ind w:leftChars="100" w:left="210"/>
        <w:rPr>
          <w:sz w:val="23"/>
          <w:szCs w:val="23"/>
        </w:rPr>
      </w:pPr>
      <w:r>
        <w:rPr>
          <w:rFonts w:hint="eastAsia"/>
          <w:sz w:val="23"/>
          <w:szCs w:val="23"/>
        </w:rPr>
        <w:t>㉒通常の診療を超える医療行為を伴う研究の場合には、研究対象者への研究実施後における医療の提供に関する対応</w:t>
      </w:r>
    </w:p>
    <w:p w14:paraId="79A727F0" w14:textId="4FF3FCCC" w:rsidR="002E6171" w:rsidRDefault="00915AB8" w:rsidP="00275B30">
      <w:pPr>
        <w:pStyle w:val="Default"/>
        <w:ind w:leftChars="100" w:left="210"/>
        <w:rPr>
          <w:sz w:val="23"/>
          <w:szCs w:val="23"/>
        </w:rPr>
      </w:pPr>
      <w:r>
        <w:rPr>
          <w:rFonts w:hint="eastAsia"/>
          <w:sz w:val="23"/>
          <w:szCs w:val="23"/>
        </w:rPr>
        <w:t>㉓研究に関する業務の一部を委託する場合には、当該業務内容及び委託先の監督方</w:t>
      </w:r>
      <w:r w:rsidR="002E6171">
        <w:rPr>
          <w:rFonts w:hint="eastAsia"/>
          <w:sz w:val="23"/>
          <w:szCs w:val="23"/>
        </w:rPr>
        <w:t>法</w:t>
      </w:r>
    </w:p>
    <w:p w14:paraId="1CB42697" w14:textId="77777777" w:rsidR="002E6171" w:rsidRDefault="002E6171" w:rsidP="00275B30">
      <w:pPr>
        <w:pStyle w:val="Default"/>
        <w:ind w:leftChars="100" w:left="210"/>
        <w:rPr>
          <w:sz w:val="23"/>
          <w:szCs w:val="23"/>
        </w:rPr>
      </w:pPr>
      <w:r>
        <w:rPr>
          <w:rFonts w:hint="eastAsia"/>
          <w:sz w:val="23"/>
          <w:szCs w:val="23"/>
        </w:rPr>
        <w:t>㉔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5E6352A8" w14:textId="18AD6B24" w:rsidR="00F01BBF" w:rsidRPr="002E6171" w:rsidRDefault="002E6171" w:rsidP="00275B30">
      <w:pPr>
        <w:pBdr>
          <w:top w:val="nil"/>
          <w:left w:val="nil"/>
          <w:bottom w:val="nil"/>
          <w:right w:val="nil"/>
          <w:between w:val="nil"/>
        </w:pBdr>
        <w:spacing w:line="240" w:lineRule="auto"/>
        <w:ind w:leftChars="99" w:left="210" w:hanging="2"/>
        <w:jc w:val="left"/>
        <w:rPr>
          <w:rFonts w:asciiTheme="majorEastAsia" w:eastAsiaTheme="majorEastAsia" w:hAnsiTheme="majorEastAsia"/>
          <w:sz w:val="23"/>
          <w:szCs w:val="23"/>
        </w:rPr>
      </w:pPr>
      <w:r w:rsidRPr="002E6171">
        <w:rPr>
          <w:rFonts w:asciiTheme="majorEastAsia" w:eastAsiaTheme="majorEastAsia" w:hAnsiTheme="majorEastAsia" w:hint="eastAsia"/>
          <w:sz w:val="23"/>
          <w:szCs w:val="23"/>
        </w:rPr>
        <w:t>㉕第</w:t>
      </w:r>
      <w:r w:rsidRPr="002E6171">
        <w:rPr>
          <w:rFonts w:asciiTheme="majorEastAsia" w:eastAsiaTheme="majorEastAsia" w:hAnsiTheme="majorEastAsia"/>
          <w:sz w:val="23"/>
          <w:szCs w:val="23"/>
        </w:rPr>
        <w:t>14</w:t>
      </w:r>
      <w:r w:rsidRPr="002E6171">
        <w:rPr>
          <w:rFonts w:asciiTheme="majorEastAsia" w:eastAsiaTheme="majorEastAsia" w:hAnsiTheme="majorEastAsia" w:hint="eastAsia"/>
          <w:sz w:val="23"/>
          <w:szCs w:val="23"/>
        </w:rPr>
        <w:t>の規定によるモニタリング及び監査を実施する場合には、その実施体制及び実施手順</w:t>
      </w:r>
    </w:p>
    <w:p w14:paraId="5E360B34" w14:textId="77777777" w:rsidR="002E6171" w:rsidRPr="00F01BBF" w:rsidRDefault="002E6171" w:rsidP="002E6171">
      <w:pPr>
        <w:pBdr>
          <w:top w:val="nil"/>
          <w:left w:val="nil"/>
          <w:bottom w:val="nil"/>
          <w:right w:val="nil"/>
          <w:between w:val="nil"/>
        </w:pBdr>
        <w:spacing w:line="240" w:lineRule="auto"/>
        <w:ind w:left="0" w:hanging="2"/>
        <w:jc w:val="left"/>
        <w:rPr>
          <w:rFonts w:ascii="ＭＳ 明朝" w:eastAsia="ＭＳ 明朝" w:hAnsi="ＭＳ 明朝" w:cs="ＭＳ 明朝"/>
          <w:color w:val="000000"/>
          <w:sz w:val="18"/>
          <w:szCs w:val="18"/>
        </w:rPr>
      </w:pPr>
    </w:p>
    <w:sectPr w:rsidR="002E6171" w:rsidRPr="00F01BBF">
      <w:headerReference w:type="even" r:id="rId9"/>
      <w:headerReference w:type="default" r:id="rId10"/>
      <w:footerReference w:type="even" r:id="rId11"/>
      <w:footerReference w:type="default" r:id="rId12"/>
      <w:headerReference w:type="first" r:id="rId13"/>
      <w:footerReference w:type="first" r:id="rId14"/>
      <w:pgSz w:w="11906" w:h="16838"/>
      <w:pgMar w:top="1107" w:right="1133" w:bottom="709" w:left="1701" w:header="426" w:footer="2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458EB" w14:textId="77777777" w:rsidR="0050393F" w:rsidRDefault="0050393F">
      <w:pPr>
        <w:spacing w:line="240" w:lineRule="auto"/>
        <w:ind w:left="0" w:hanging="2"/>
      </w:pPr>
      <w:r>
        <w:separator/>
      </w:r>
    </w:p>
  </w:endnote>
  <w:endnote w:type="continuationSeparator" w:id="0">
    <w:p w14:paraId="70C579FB" w14:textId="77777777" w:rsidR="0050393F" w:rsidRDefault="0050393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okChampa">
    <w:panose1 w:val="020B0604020202020204"/>
    <w:charset w:val="00"/>
    <w:family w:val="swiss"/>
    <w:pitch w:val="variable"/>
    <w:sig w:usb0="83000003" w:usb1="00000000" w:usb2="00000000" w:usb3="00000000" w:csb0="00010001" w:csb1="00000000"/>
  </w:font>
  <w:font w:name="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B294" w14:textId="77777777" w:rsidR="00480632" w:rsidRDefault="00480632">
    <w:pPr>
      <w:pStyle w:val="a6"/>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18460" w14:textId="77777777" w:rsidR="00480632" w:rsidRDefault="00480632">
    <w:pPr>
      <w:pStyle w:val="a6"/>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667A" w14:textId="77777777" w:rsidR="00480632" w:rsidRDefault="00480632">
    <w:pPr>
      <w:pStyle w:val="a6"/>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8F304" w14:textId="77777777" w:rsidR="0050393F" w:rsidRDefault="0050393F">
      <w:pPr>
        <w:spacing w:line="240" w:lineRule="auto"/>
        <w:ind w:left="0" w:hanging="2"/>
      </w:pPr>
      <w:r>
        <w:separator/>
      </w:r>
    </w:p>
  </w:footnote>
  <w:footnote w:type="continuationSeparator" w:id="0">
    <w:p w14:paraId="1BB3FD4D" w14:textId="77777777" w:rsidR="0050393F" w:rsidRDefault="0050393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9B9D" w14:textId="77777777" w:rsidR="00480632" w:rsidRDefault="00480632">
    <w:pPr>
      <w:pStyle w:val="a5"/>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4086447E" w:rsidR="002F643E" w:rsidRDefault="00995F21">
    <w:pPr>
      <w:pBdr>
        <w:top w:val="nil"/>
        <w:left w:val="nil"/>
        <w:bottom w:val="nil"/>
        <w:right w:val="nil"/>
        <w:between w:val="nil"/>
      </w:pBdr>
      <w:tabs>
        <w:tab w:val="center" w:pos="4252"/>
        <w:tab w:val="right" w:pos="8504"/>
      </w:tabs>
      <w:spacing w:line="240" w:lineRule="auto"/>
      <w:ind w:left="0" w:hanging="2"/>
      <w:jc w:val="right"/>
      <w:rPr>
        <w:color w:val="000000"/>
        <w:szCs w:val="21"/>
      </w:rPr>
    </w:pPr>
    <w:r>
      <w:rPr>
        <w:rFonts w:eastAsia="Century"/>
        <w:color w:val="000000"/>
        <w:szCs w:val="21"/>
      </w:rPr>
      <w:t xml:space="preserve">（様式１）　　　　　　　　　　　　　　　　　　　　　　　　　　</w:t>
    </w:r>
    <w:r w:rsidR="00480632">
      <w:rPr>
        <w:rFonts w:eastAsia="Century"/>
        <w:color w:val="000000"/>
        <w:szCs w:val="21"/>
      </w:rPr>
      <w:t>Ver. 202</w:t>
    </w:r>
    <w:r w:rsidR="00F01BBF">
      <w:rPr>
        <w:rFonts w:eastAsia="Century"/>
        <w:color w:val="000000"/>
        <w:szCs w:val="21"/>
      </w:rPr>
      <w:t>3</w:t>
    </w:r>
    <w:r w:rsidR="00C26D02">
      <w:rPr>
        <w:rFonts w:hint="eastAsia"/>
        <w:color w:val="000000"/>
        <w:szCs w:val="21"/>
      </w:rPr>
      <w:t>.</w:t>
    </w:r>
    <w:r w:rsidR="00480632">
      <w:rPr>
        <w:rFonts w:eastAsia="Century"/>
        <w:color w:val="000000"/>
        <w:szCs w:val="21"/>
      </w:rPr>
      <w:t>0</w:t>
    </w:r>
    <w:r w:rsidR="00F01BBF">
      <w:rPr>
        <w:rFonts w:eastAsia="Century"/>
        <w:color w:val="000000"/>
        <w:szCs w:val="21"/>
      </w:rPr>
      <w:t>4</w:t>
    </w:r>
    <w:r w:rsidR="00C26D02">
      <w:rPr>
        <w:rFonts w:eastAsia="Century"/>
        <w:color w:val="000000"/>
        <w:szCs w:val="21"/>
      </w:rPr>
      <w:t>.</w:t>
    </w:r>
    <w:r w:rsidR="00F01BBF">
      <w:rPr>
        <w:rFonts w:eastAsia="Century"/>
        <w:color w:val="000000"/>
        <w:szCs w:val="21"/>
      </w:rPr>
      <w:t>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0B15F" w14:textId="77777777" w:rsidR="00480632" w:rsidRDefault="00480632">
    <w:pPr>
      <w:pStyle w:val="a5"/>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F4E28"/>
    <w:multiLevelType w:val="hybridMultilevel"/>
    <w:tmpl w:val="CF966C92"/>
    <w:lvl w:ilvl="0" w:tplc="C03EB632">
      <w:numFmt w:val="bullet"/>
      <w:suff w:val="space"/>
      <w:lvlText w:val="※"/>
      <w:lvlJc w:val="left"/>
      <w:pPr>
        <w:ind w:left="320" w:hanging="200"/>
      </w:pPr>
      <w:rPr>
        <w:rFonts w:ascii="ＭＳ 明朝" w:eastAsia="ＭＳ 明朝" w:hAnsi="ＭＳ 明朝" w:hint="eastAsia"/>
        <w:i w:val="0"/>
        <w:iCs w:val="0"/>
        <w:color w:val="FF0000"/>
      </w:rPr>
    </w:lvl>
    <w:lvl w:ilvl="1" w:tplc="0409000F">
      <w:start w:val="1"/>
      <w:numFmt w:val="decimal"/>
      <w:lvlText w:val="%2."/>
      <w:lvlJc w:val="left"/>
      <w:pPr>
        <w:tabs>
          <w:tab w:val="num" w:pos="1020"/>
        </w:tabs>
        <w:ind w:left="1020" w:hanging="420"/>
      </w:pPr>
      <w:rPr>
        <w:i/>
        <w:iCs w:val="0"/>
        <w:color w:val="FF0000"/>
      </w:rPr>
    </w:lvl>
    <w:lvl w:ilvl="2" w:tplc="FFFFFFFF">
      <w:start w:val="1"/>
      <w:numFmt w:val="bullet"/>
      <w:lvlText w:val=""/>
      <w:lvlJc w:val="left"/>
      <w:pPr>
        <w:tabs>
          <w:tab w:val="num" w:pos="1560"/>
        </w:tabs>
        <w:ind w:left="1560" w:hanging="480"/>
      </w:pPr>
      <w:rPr>
        <w:rFonts w:ascii="Wingdings" w:hAnsi="Wingdings" w:hint="default"/>
      </w:rPr>
    </w:lvl>
    <w:lvl w:ilvl="3" w:tplc="FFFFFFFF">
      <w:start w:val="1"/>
      <w:numFmt w:val="bullet"/>
      <w:lvlText w:val=""/>
      <w:lvlJc w:val="left"/>
      <w:pPr>
        <w:tabs>
          <w:tab w:val="num" w:pos="2040"/>
        </w:tabs>
        <w:ind w:left="2040" w:hanging="480"/>
      </w:pPr>
      <w:rPr>
        <w:rFonts w:ascii="Wingdings" w:hAnsi="Wingdings" w:hint="default"/>
      </w:rPr>
    </w:lvl>
    <w:lvl w:ilvl="4" w:tplc="FFFFFFFF">
      <w:start w:val="1"/>
      <w:numFmt w:val="bullet"/>
      <w:lvlText w:val=""/>
      <w:lvlJc w:val="left"/>
      <w:pPr>
        <w:tabs>
          <w:tab w:val="num" w:pos="2520"/>
        </w:tabs>
        <w:ind w:left="2520" w:hanging="480"/>
      </w:pPr>
      <w:rPr>
        <w:rFonts w:ascii="Wingdings" w:hAnsi="Wingdings" w:hint="default"/>
      </w:rPr>
    </w:lvl>
    <w:lvl w:ilvl="5" w:tplc="FFFFFFFF">
      <w:start w:val="1"/>
      <w:numFmt w:val="bullet"/>
      <w:lvlText w:val=""/>
      <w:lvlJc w:val="left"/>
      <w:pPr>
        <w:tabs>
          <w:tab w:val="num" w:pos="3000"/>
        </w:tabs>
        <w:ind w:left="3000" w:hanging="480"/>
      </w:pPr>
      <w:rPr>
        <w:rFonts w:ascii="Wingdings" w:hAnsi="Wingdings" w:hint="default"/>
      </w:rPr>
    </w:lvl>
    <w:lvl w:ilvl="6" w:tplc="FFFFFFFF">
      <w:start w:val="1"/>
      <w:numFmt w:val="bullet"/>
      <w:lvlText w:val=""/>
      <w:lvlJc w:val="left"/>
      <w:pPr>
        <w:tabs>
          <w:tab w:val="num" w:pos="3480"/>
        </w:tabs>
        <w:ind w:left="3480" w:hanging="480"/>
      </w:pPr>
      <w:rPr>
        <w:rFonts w:ascii="Wingdings" w:hAnsi="Wingdings" w:hint="default"/>
      </w:rPr>
    </w:lvl>
    <w:lvl w:ilvl="7" w:tplc="FFFFFFFF">
      <w:start w:val="1"/>
      <w:numFmt w:val="bullet"/>
      <w:lvlText w:val=""/>
      <w:lvlJc w:val="left"/>
      <w:pPr>
        <w:tabs>
          <w:tab w:val="num" w:pos="3960"/>
        </w:tabs>
        <w:ind w:left="3960" w:hanging="480"/>
      </w:pPr>
      <w:rPr>
        <w:rFonts w:ascii="Wingdings" w:hAnsi="Wingdings" w:hint="default"/>
      </w:rPr>
    </w:lvl>
    <w:lvl w:ilvl="8" w:tplc="FFFFFFFF">
      <w:start w:val="1"/>
      <w:numFmt w:val="bullet"/>
      <w:lvlText w:val=""/>
      <w:lvlJc w:val="left"/>
      <w:pPr>
        <w:tabs>
          <w:tab w:val="num" w:pos="4440"/>
        </w:tabs>
        <w:ind w:left="4440" w:hanging="480"/>
      </w:pPr>
      <w:rPr>
        <w:rFonts w:ascii="Wingdings" w:hAnsi="Wingdings" w:hint="default"/>
      </w:rPr>
    </w:lvl>
  </w:abstractNum>
  <w:num w:numId="1" w16cid:durableId="2142917414">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43E"/>
    <w:rsid w:val="000104FA"/>
    <w:rsid w:val="000243A5"/>
    <w:rsid w:val="00046AA7"/>
    <w:rsid w:val="0004793F"/>
    <w:rsid w:val="00082A6C"/>
    <w:rsid w:val="000A1CB0"/>
    <w:rsid w:val="000A449E"/>
    <w:rsid w:val="000B4460"/>
    <w:rsid w:val="000F2E57"/>
    <w:rsid w:val="00195236"/>
    <w:rsid w:val="001C7C95"/>
    <w:rsid w:val="00254E61"/>
    <w:rsid w:val="00266D4F"/>
    <w:rsid w:val="00275B30"/>
    <w:rsid w:val="0029722A"/>
    <w:rsid w:val="002B683B"/>
    <w:rsid w:val="002E6171"/>
    <w:rsid w:val="002E7177"/>
    <w:rsid w:val="002F643E"/>
    <w:rsid w:val="0030608B"/>
    <w:rsid w:val="00317584"/>
    <w:rsid w:val="00355F41"/>
    <w:rsid w:val="00377F9C"/>
    <w:rsid w:val="00397A23"/>
    <w:rsid w:val="0040589C"/>
    <w:rsid w:val="004268C3"/>
    <w:rsid w:val="004337AB"/>
    <w:rsid w:val="00466BEA"/>
    <w:rsid w:val="00480632"/>
    <w:rsid w:val="00490C50"/>
    <w:rsid w:val="004B0363"/>
    <w:rsid w:val="005016C5"/>
    <w:rsid w:val="0050393F"/>
    <w:rsid w:val="005124E7"/>
    <w:rsid w:val="00551F70"/>
    <w:rsid w:val="00565B7B"/>
    <w:rsid w:val="00566F59"/>
    <w:rsid w:val="0057261F"/>
    <w:rsid w:val="005A053D"/>
    <w:rsid w:val="005C5F74"/>
    <w:rsid w:val="005C7E14"/>
    <w:rsid w:val="00611CE4"/>
    <w:rsid w:val="006378B4"/>
    <w:rsid w:val="00655B44"/>
    <w:rsid w:val="006972F2"/>
    <w:rsid w:val="006C4FF8"/>
    <w:rsid w:val="006D3DA9"/>
    <w:rsid w:val="006D4A99"/>
    <w:rsid w:val="007215A9"/>
    <w:rsid w:val="00726ADC"/>
    <w:rsid w:val="00730769"/>
    <w:rsid w:val="00732F86"/>
    <w:rsid w:val="007852EF"/>
    <w:rsid w:val="00804D5A"/>
    <w:rsid w:val="0083599D"/>
    <w:rsid w:val="008434B8"/>
    <w:rsid w:val="00846EBB"/>
    <w:rsid w:val="00853C88"/>
    <w:rsid w:val="00862679"/>
    <w:rsid w:val="008A6920"/>
    <w:rsid w:val="008C378F"/>
    <w:rsid w:val="008C7CC9"/>
    <w:rsid w:val="008D2F5D"/>
    <w:rsid w:val="008F406E"/>
    <w:rsid w:val="00915AB8"/>
    <w:rsid w:val="0093734F"/>
    <w:rsid w:val="00954131"/>
    <w:rsid w:val="00995F21"/>
    <w:rsid w:val="009D0FCD"/>
    <w:rsid w:val="009E3211"/>
    <w:rsid w:val="00A14474"/>
    <w:rsid w:val="00A4442C"/>
    <w:rsid w:val="00A55887"/>
    <w:rsid w:val="00A8076C"/>
    <w:rsid w:val="00AE0678"/>
    <w:rsid w:val="00B11A50"/>
    <w:rsid w:val="00B15793"/>
    <w:rsid w:val="00B15EB2"/>
    <w:rsid w:val="00B448E7"/>
    <w:rsid w:val="00B6402E"/>
    <w:rsid w:val="00B74E7A"/>
    <w:rsid w:val="00B94720"/>
    <w:rsid w:val="00BE2C33"/>
    <w:rsid w:val="00BE54BA"/>
    <w:rsid w:val="00BF1BCF"/>
    <w:rsid w:val="00C213E3"/>
    <w:rsid w:val="00C24D38"/>
    <w:rsid w:val="00C2633D"/>
    <w:rsid w:val="00C26D02"/>
    <w:rsid w:val="00C83E1A"/>
    <w:rsid w:val="00C90BBA"/>
    <w:rsid w:val="00C979BF"/>
    <w:rsid w:val="00CA5AEC"/>
    <w:rsid w:val="00D06559"/>
    <w:rsid w:val="00D142F0"/>
    <w:rsid w:val="00D3277B"/>
    <w:rsid w:val="00D36D27"/>
    <w:rsid w:val="00D419F9"/>
    <w:rsid w:val="00D81D16"/>
    <w:rsid w:val="00D975F7"/>
    <w:rsid w:val="00DA1D81"/>
    <w:rsid w:val="00DE79D4"/>
    <w:rsid w:val="00DF4507"/>
    <w:rsid w:val="00E0055D"/>
    <w:rsid w:val="00EE14B4"/>
    <w:rsid w:val="00EE752D"/>
    <w:rsid w:val="00F01BBF"/>
    <w:rsid w:val="00F103F3"/>
    <w:rsid w:val="00F34740"/>
    <w:rsid w:val="00F76AE8"/>
    <w:rsid w:val="00F96246"/>
    <w:rsid w:val="00FA15F8"/>
    <w:rsid w:val="00FB1BDA"/>
    <w:rsid w:val="00FB3E47"/>
    <w:rsid w:val="00FC73F8"/>
    <w:rsid w:val="00FE1662"/>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F11C87"/>
  <w15:docId w15:val="{4BE39B75-FD42-41C7-82CE-8EC8B65B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spacing w:line="1" w:lineRule="atLeast"/>
      <w:ind w:leftChars="-1" w:left="-1" w:hangingChars="1" w:hanging="1"/>
      <w:jc w:val="both"/>
      <w:textDirection w:val="btLr"/>
      <w:textAlignment w:val="top"/>
      <w:outlineLvl w:val="0"/>
    </w:pPr>
    <w:rPr>
      <w:kern w:val="2"/>
      <w:position w:val="-1"/>
      <w:sz w:val="21"/>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Document Map"/>
    <w:basedOn w:val="a"/>
    <w:pPr>
      <w:shd w:val="clear" w:color="auto" w:fill="000080"/>
    </w:pPr>
    <w:rPr>
      <w:rFonts w:ascii="Arial" w:eastAsia="ＭＳ ゴシック" w:hAnsi="Arial"/>
    </w:rPr>
  </w:style>
  <w:style w:type="paragraph" w:styleId="a5">
    <w:name w:val="header"/>
    <w:basedOn w:val="a"/>
    <w:pPr>
      <w:tabs>
        <w:tab w:val="center" w:pos="4252"/>
        <w:tab w:val="right" w:pos="8504"/>
      </w:tabs>
    </w:pPr>
  </w:style>
  <w:style w:type="paragraph" w:styleId="a6">
    <w:name w:val="footer"/>
    <w:basedOn w:val="a"/>
    <w:pPr>
      <w:tabs>
        <w:tab w:val="center" w:pos="4252"/>
        <w:tab w:val="right" w:pos="8504"/>
      </w:tabs>
    </w:p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paragraph" w:customStyle="1" w:styleId="Default">
    <w:name w:val="Default"/>
    <w:rsid w:val="00915AB8"/>
    <w:pPr>
      <w:widowControl w:val="0"/>
      <w:autoSpaceDE w:val="0"/>
      <w:autoSpaceDN w:val="0"/>
      <w:adjustRightInd w:val="0"/>
    </w:pPr>
    <w:rPr>
      <w:rFonts w:ascii="ＭＳ ゴシック" w:eastAsia="ＭＳ ゴシック" w:cs="ＭＳ ゴシック"/>
      <w:color w:val="000000"/>
      <w:sz w:val="24"/>
      <w:szCs w:val="24"/>
    </w:rPr>
  </w:style>
  <w:style w:type="table" w:styleId="a8">
    <w:name w:val="Table Grid"/>
    <w:basedOn w:val="a1"/>
    <w:uiPriority w:val="39"/>
    <w:rsid w:val="00195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30769"/>
    <w:rPr>
      <w:sz w:val="18"/>
      <w:szCs w:val="18"/>
    </w:rPr>
  </w:style>
  <w:style w:type="paragraph" w:styleId="aa">
    <w:name w:val="annotation text"/>
    <w:basedOn w:val="a"/>
    <w:link w:val="ab"/>
    <w:uiPriority w:val="99"/>
    <w:semiHidden/>
    <w:unhideWhenUsed/>
    <w:rsid w:val="00730769"/>
    <w:pPr>
      <w:jc w:val="left"/>
    </w:pPr>
  </w:style>
  <w:style w:type="character" w:customStyle="1" w:styleId="ab">
    <w:name w:val="コメント文字列 (文字)"/>
    <w:basedOn w:val="a0"/>
    <w:link w:val="aa"/>
    <w:uiPriority w:val="99"/>
    <w:semiHidden/>
    <w:rsid w:val="00730769"/>
    <w:rPr>
      <w:kern w:val="2"/>
      <w:position w:val="-1"/>
      <w:sz w:val="21"/>
      <w:szCs w:val="24"/>
    </w:rPr>
  </w:style>
  <w:style w:type="paragraph" w:styleId="ac">
    <w:name w:val="annotation subject"/>
    <w:basedOn w:val="aa"/>
    <w:next w:val="aa"/>
    <w:link w:val="ad"/>
    <w:uiPriority w:val="99"/>
    <w:semiHidden/>
    <w:unhideWhenUsed/>
    <w:rsid w:val="00730769"/>
    <w:rPr>
      <w:b/>
      <w:bCs/>
    </w:rPr>
  </w:style>
  <w:style w:type="character" w:customStyle="1" w:styleId="ad">
    <w:name w:val="コメント内容 (文字)"/>
    <w:basedOn w:val="ab"/>
    <w:link w:val="ac"/>
    <w:uiPriority w:val="99"/>
    <w:semiHidden/>
    <w:rsid w:val="00730769"/>
    <w:rPr>
      <w:b/>
      <w:bCs/>
      <w:kern w:val="2"/>
      <w:position w:val="-1"/>
      <w:sz w:val="21"/>
      <w:szCs w:val="24"/>
    </w:rPr>
  </w:style>
  <w:style w:type="paragraph" w:styleId="ae">
    <w:name w:val="Balloon Text"/>
    <w:basedOn w:val="a"/>
    <w:link w:val="af"/>
    <w:uiPriority w:val="99"/>
    <w:semiHidden/>
    <w:unhideWhenUsed/>
    <w:rsid w:val="00FC73F8"/>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C73F8"/>
    <w:rPr>
      <w:rFonts w:asciiTheme="majorHAnsi" w:eastAsiaTheme="majorEastAsia" w:hAnsiTheme="majorHAnsi" w:cstheme="majorBidi"/>
      <w:kern w:val="2"/>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18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yHjf4NW23Dotg2cRXXKRKyH7ibw==">AMUW2mUJ+hzAEimddU/iaTpU8jJmnSqZEw3Eh44EPSE9Wid6Zdfs+J1giPEWjuzij6Mo1cloRLscShlflQUc0wWwycl+7KLO6NdBPzrK0WaVDlUR9yapeTk=</go:docsCustomData>
</go:gDocsCustomXmlDataStorage>
</file>

<file path=customXml/itemProps1.xml><?xml version="1.0" encoding="utf-8"?>
<ds:datastoreItem xmlns:ds="http://schemas.openxmlformats.org/officeDocument/2006/customXml" ds:itemID="{F7247B3D-6DAB-41D6-B2EA-E0D82143A58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692</Words>
  <Characters>3948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Akira Tagaya</dc:creator>
  <cp:lastModifiedBy>Akiyama Takeshi</cp:lastModifiedBy>
  <cp:revision>2</cp:revision>
  <dcterms:created xsi:type="dcterms:W3CDTF">2023-03-30T08:00:00Z</dcterms:created>
  <dcterms:modified xsi:type="dcterms:W3CDTF">2023-03-30T08:00:00Z</dcterms:modified>
</cp:coreProperties>
</file>